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CBD2" w14:textId="77777777" w:rsidR="00397D4E" w:rsidRPr="00397D4E" w:rsidRDefault="00397D4E" w:rsidP="00397D4E">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97D4E">
        <w:rPr>
          <w:rFonts w:ascii="PT Serif" w:eastAsia="Times New Roman" w:hAnsi="PT Serif" w:cs="Times New Roman"/>
          <w:color w:val="22272F"/>
          <w:sz w:val="32"/>
          <w:szCs w:val="32"/>
          <w:lang w:eastAsia="ru-RU"/>
        </w:rPr>
        <w:t>Типовое соглашение</w:t>
      </w:r>
      <w:r w:rsidRPr="00397D4E">
        <w:rPr>
          <w:rFonts w:ascii="PT Serif" w:eastAsia="Times New Roman" w:hAnsi="PT Serif" w:cs="Times New Roman"/>
          <w:color w:val="22272F"/>
          <w:sz w:val="32"/>
          <w:szCs w:val="32"/>
          <w:lang w:eastAsia="ru-RU"/>
        </w:rPr>
        <w:br/>
        <w:t>о порядке взаимодействия заявителя и сетевой организации</w:t>
      </w:r>
      <w:r w:rsidRPr="00397D4E">
        <w:rPr>
          <w:rFonts w:ascii="PT Serif" w:eastAsia="Times New Roman" w:hAnsi="PT Serif" w:cs="Times New Roman"/>
          <w:color w:val="22272F"/>
          <w:sz w:val="32"/>
          <w:szCs w:val="32"/>
          <w:lang w:eastAsia="ru-RU"/>
        </w:rPr>
        <w:br/>
        <w:t>в целях выполнения мероприятий по технологическому присоединению по индивидуальному проекту</w:t>
      </w:r>
    </w:p>
    <w:tbl>
      <w:tblPr>
        <w:tblW w:w="10185" w:type="dxa"/>
        <w:tblCellMar>
          <w:top w:w="15" w:type="dxa"/>
          <w:left w:w="15" w:type="dxa"/>
          <w:bottom w:w="15" w:type="dxa"/>
          <w:right w:w="15" w:type="dxa"/>
        </w:tblCellMar>
        <w:tblLook w:val="04A0" w:firstRow="1" w:lastRow="0" w:firstColumn="1" w:lastColumn="0" w:noHBand="0" w:noVBand="1"/>
      </w:tblPr>
      <w:tblGrid>
        <w:gridCol w:w="10185"/>
      </w:tblGrid>
      <w:tr w:rsidR="00397D4E" w:rsidRPr="00397D4E" w14:paraId="5DA81D26" w14:textId="77777777" w:rsidTr="00397D4E">
        <w:tc>
          <w:tcPr>
            <w:tcW w:w="0" w:type="auto"/>
            <w:vAlign w:val="center"/>
            <w:hideMark/>
          </w:tcPr>
          <w:p w14:paraId="6712F75A" w14:textId="77777777" w:rsidR="00397D4E" w:rsidRPr="00397D4E" w:rsidRDefault="00397D4E" w:rsidP="00397D4E">
            <w:pPr>
              <w:spacing w:after="0" w:line="240" w:lineRule="auto"/>
              <w:rPr>
                <w:rFonts w:ascii="PT Serif" w:eastAsia="Times New Roman" w:hAnsi="PT Serif" w:cs="Times New Roman"/>
                <w:color w:val="22272F"/>
                <w:sz w:val="32"/>
                <w:szCs w:val="32"/>
                <w:lang w:eastAsia="ru-RU"/>
              </w:rPr>
            </w:pPr>
          </w:p>
        </w:tc>
      </w:tr>
    </w:tbl>
    <w:p w14:paraId="15731266" w14:textId="77777777" w:rsidR="00397D4E" w:rsidRPr="00397D4E" w:rsidRDefault="00397D4E" w:rsidP="00397D4E">
      <w:pPr>
        <w:spacing w:after="0" w:line="240" w:lineRule="auto"/>
        <w:jc w:val="both"/>
        <w:rPr>
          <w:rFonts w:ascii="PT Serif" w:eastAsia="Times New Roman" w:hAnsi="PT Serif" w:cs="Times New Roman"/>
          <w:vanish/>
          <w:color w:val="22272F"/>
          <w:sz w:val="23"/>
          <w:szCs w:val="23"/>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3345"/>
        <w:gridCol w:w="6840"/>
      </w:tblGrid>
      <w:tr w:rsidR="00397D4E" w:rsidRPr="00397D4E" w14:paraId="1B7FD075" w14:textId="77777777" w:rsidTr="00397D4E">
        <w:tc>
          <w:tcPr>
            <w:tcW w:w="3345" w:type="dxa"/>
            <w:hideMark/>
          </w:tcPr>
          <w:p w14:paraId="7A95937D"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___________________</w:t>
            </w:r>
          </w:p>
          <w:p w14:paraId="57482AB4"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(место заключения соглашения)</w:t>
            </w:r>
          </w:p>
        </w:tc>
        <w:tc>
          <w:tcPr>
            <w:tcW w:w="6840" w:type="dxa"/>
            <w:hideMark/>
          </w:tcPr>
          <w:p w14:paraId="069B24D2"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"_____"_____________20___ г.</w:t>
            </w:r>
          </w:p>
          <w:p w14:paraId="08E02F36"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(дата заключения соглашения (указывается дата поступления подписанного заявителем экземпляра соглашения в сетевую организацию)</w:t>
            </w:r>
          </w:p>
        </w:tc>
      </w:tr>
    </w:tbl>
    <w:p w14:paraId="116CE7EE"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 </w:t>
      </w:r>
    </w:p>
    <w:p w14:paraId="1A0A5D9F" w14:textId="77777777" w:rsidR="00397D4E" w:rsidRPr="00397D4E" w:rsidRDefault="00397D4E" w:rsidP="0039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397D4E">
        <w:rPr>
          <w:rFonts w:ascii="Courier New" w:eastAsia="Times New Roman" w:hAnsi="Courier New" w:cs="Courier New"/>
          <w:color w:val="22272F"/>
          <w:sz w:val="20"/>
          <w:szCs w:val="20"/>
          <w:lang w:eastAsia="ru-RU"/>
        </w:rPr>
        <w:t>________________________________________________________________________,</w:t>
      </w:r>
    </w:p>
    <w:p w14:paraId="1AB64D2B" w14:textId="77777777" w:rsidR="00397D4E" w:rsidRPr="00397D4E" w:rsidRDefault="00397D4E" w:rsidP="0039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397D4E">
        <w:rPr>
          <w:rFonts w:ascii="Courier New" w:eastAsia="Times New Roman" w:hAnsi="Courier New" w:cs="Courier New"/>
          <w:color w:val="22272F"/>
          <w:sz w:val="20"/>
          <w:szCs w:val="20"/>
          <w:lang w:eastAsia="ru-RU"/>
        </w:rPr>
        <w:t>именуемое в дальнейшем сетевой организацией, в лице ____________________,</w:t>
      </w:r>
    </w:p>
    <w:p w14:paraId="5EBB2B22" w14:textId="77777777" w:rsidR="00397D4E" w:rsidRPr="00397D4E" w:rsidRDefault="00397D4E" w:rsidP="0039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397D4E">
        <w:rPr>
          <w:rFonts w:ascii="Courier New" w:eastAsia="Times New Roman" w:hAnsi="Courier New" w:cs="Courier New"/>
          <w:color w:val="22272F"/>
          <w:sz w:val="20"/>
          <w:szCs w:val="20"/>
          <w:lang w:eastAsia="ru-RU"/>
        </w:rPr>
        <w:t>действующего на основании _____________________, с одной стороны, и ____,</w:t>
      </w:r>
    </w:p>
    <w:p w14:paraId="4D72A040" w14:textId="77777777" w:rsidR="00397D4E" w:rsidRPr="00397D4E" w:rsidRDefault="00397D4E" w:rsidP="0039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397D4E">
        <w:rPr>
          <w:rFonts w:ascii="Courier New" w:eastAsia="Times New Roman" w:hAnsi="Courier New" w:cs="Courier New"/>
          <w:color w:val="22272F"/>
          <w:sz w:val="20"/>
          <w:szCs w:val="20"/>
          <w:lang w:eastAsia="ru-RU"/>
        </w:rPr>
        <w:t>именуемое в дальнейшем заявителем, в лице ______________________________,</w:t>
      </w:r>
    </w:p>
    <w:p w14:paraId="417A9C7A" w14:textId="77777777" w:rsidR="00397D4E" w:rsidRPr="00397D4E" w:rsidRDefault="00397D4E" w:rsidP="0039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397D4E">
        <w:rPr>
          <w:rFonts w:ascii="Courier New" w:eastAsia="Times New Roman" w:hAnsi="Courier New" w:cs="Courier New"/>
          <w:color w:val="22272F"/>
          <w:sz w:val="20"/>
          <w:szCs w:val="20"/>
          <w:lang w:eastAsia="ru-RU"/>
        </w:rPr>
        <w:t>действующего на основании ______________________________________________,</w:t>
      </w:r>
    </w:p>
    <w:p w14:paraId="17D1DD5F" w14:textId="77777777" w:rsidR="00397D4E" w:rsidRPr="00397D4E" w:rsidRDefault="00397D4E" w:rsidP="0039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397D4E">
        <w:rPr>
          <w:rFonts w:ascii="Courier New" w:eastAsia="Times New Roman" w:hAnsi="Courier New" w:cs="Courier New"/>
          <w:color w:val="22272F"/>
          <w:sz w:val="20"/>
          <w:szCs w:val="20"/>
          <w:lang w:eastAsia="ru-RU"/>
        </w:rPr>
        <w:t xml:space="preserve">с другой </w:t>
      </w:r>
      <w:proofErr w:type="gramStart"/>
      <w:r w:rsidRPr="00397D4E">
        <w:rPr>
          <w:rFonts w:ascii="Courier New" w:eastAsia="Times New Roman" w:hAnsi="Courier New" w:cs="Courier New"/>
          <w:color w:val="22272F"/>
          <w:sz w:val="20"/>
          <w:szCs w:val="20"/>
          <w:lang w:eastAsia="ru-RU"/>
        </w:rPr>
        <w:t>стороны,  совместно</w:t>
      </w:r>
      <w:proofErr w:type="gramEnd"/>
      <w:r w:rsidRPr="00397D4E">
        <w:rPr>
          <w:rFonts w:ascii="Courier New" w:eastAsia="Times New Roman" w:hAnsi="Courier New" w:cs="Courier New"/>
          <w:color w:val="22272F"/>
          <w:sz w:val="20"/>
          <w:szCs w:val="20"/>
          <w:lang w:eastAsia="ru-RU"/>
        </w:rPr>
        <w:t xml:space="preserve">  именуемые  сторонами,  заключили  настоящее</w:t>
      </w:r>
    </w:p>
    <w:p w14:paraId="69265250" w14:textId="77777777" w:rsidR="00397D4E" w:rsidRPr="00397D4E" w:rsidRDefault="00397D4E" w:rsidP="0039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397D4E">
        <w:rPr>
          <w:rFonts w:ascii="Courier New" w:eastAsia="Times New Roman" w:hAnsi="Courier New" w:cs="Courier New"/>
          <w:color w:val="22272F"/>
          <w:sz w:val="20"/>
          <w:szCs w:val="20"/>
          <w:lang w:eastAsia="ru-RU"/>
        </w:rPr>
        <w:t>соглашение о нижеследующем:</w:t>
      </w:r>
    </w:p>
    <w:p w14:paraId="7E30A7DE" w14:textId="77777777" w:rsidR="00397D4E" w:rsidRPr="00397D4E" w:rsidRDefault="00397D4E" w:rsidP="00397D4E">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97D4E">
        <w:rPr>
          <w:rFonts w:ascii="PT Serif" w:eastAsia="Times New Roman" w:hAnsi="PT Serif" w:cs="Times New Roman"/>
          <w:color w:val="22272F"/>
          <w:sz w:val="32"/>
          <w:szCs w:val="32"/>
          <w:lang w:eastAsia="ru-RU"/>
        </w:rPr>
        <w:t>I. Предмет соглашения</w:t>
      </w:r>
    </w:p>
    <w:p w14:paraId="2BA4E390"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1. Настоящее соглашение заключено сторонами на основании заявки от _______________ N __________ об осуществлении технологического присоединения энергопринимающих устройств заявителя _______________________________________,</w:t>
      </w:r>
    </w:p>
    <w:p w14:paraId="6FBAE526"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(наименование устройств)</w:t>
      </w:r>
    </w:p>
    <w:p w14:paraId="6FF5DAD6" w14:textId="77777777" w:rsidR="00397D4E" w:rsidRPr="00397D4E" w:rsidRDefault="00397D4E" w:rsidP="00397D4E">
      <w:pPr>
        <w:spacing w:before="100" w:beforeAutospacing="1" w:after="100" w:afterAutospacing="1" w:line="240" w:lineRule="auto"/>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расположенных (которые будут располагаться): __________________________________</w:t>
      </w:r>
    </w:p>
    <w:p w14:paraId="45D943A5" w14:textId="77777777" w:rsidR="00397D4E" w:rsidRPr="00397D4E" w:rsidRDefault="00397D4E" w:rsidP="00397D4E">
      <w:pPr>
        <w:spacing w:before="100" w:beforeAutospacing="1" w:after="100" w:afterAutospacing="1" w:line="240" w:lineRule="auto"/>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_________________________________________________________________________,</w:t>
      </w:r>
    </w:p>
    <w:p w14:paraId="3B04ED2E" w14:textId="77777777" w:rsidR="00397D4E" w:rsidRPr="00397D4E" w:rsidRDefault="00397D4E" w:rsidP="00397D4E">
      <w:pPr>
        <w:spacing w:before="100" w:beforeAutospacing="1" w:after="100" w:afterAutospacing="1" w:line="240" w:lineRule="auto"/>
        <w:jc w:val="center"/>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(место нахождения устройств)</w:t>
      </w:r>
    </w:p>
    <w:p w14:paraId="470BC831" w14:textId="77777777" w:rsidR="00397D4E" w:rsidRPr="00397D4E" w:rsidRDefault="00397D4E" w:rsidP="00397D4E">
      <w:pPr>
        <w:spacing w:before="100" w:beforeAutospacing="1" w:after="100" w:afterAutospacing="1" w:line="240" w:lineRule="auto"/>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со следующими характеристиками:</w:t>
      </w:r>
    </w:p>
    <w:p w14:paraId="2A0BC868"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максимальная мощность присоединяемых энергопринимающих устройств _______ кВт;</w:t>
      </w:r>
    </w:p>
    <w:p w14:paraId="211417FF"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категория надежности _______;</w:t>
      </w:r>
    </w:p>
    <w:p w14:paraId="1AE95FCA"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класс напряжения электрических сетей, к которым осуществляется технологическое присоединение, _______ кВ;</w:t>
      </w:r>
    </w:p>
    <w:p w14:paraId="060C8D2C"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максимальная мощность ранее присоединенных энергопринимающих устройств _______ кВт</w:t>
      </w:r>
      <w:r w:rsidRPr="00397D4E">
        <w:rPr>
          <w:rFonts w:ascii="PT Serif" w:eastAsia="Times New Roman" w:hAnsi="PT Serif" w:cs="Times New Roman"/>
          <w:color w:val="22272F"/>
          <w:sz w:val="16"/>
          <w:szCs w:val="16"/>
          <w:vertAlign w:val="superscript"/>
          <w:lang w:eastAsia="ru-RU"/>
        </w:rPr>
        <w:t> </w:t>
      </w:r>
      <w:hyperlink r:id="rId4" w:anchor="/document/187740/entry/111" w:history="1">
        <w:r w:rsidRPr="00397D4E">
          <w:rPr>
            <w:rFonts w:ascii="PT Serif" w:eastAsia="Times New Roman" w:hAnsi="PT Serif" w:cs="Times New Roman"/>
            <w:color w:val="3272C0"/>
            <w:sz w:val="16"/>
            <w:szCs w:val="16"/>
            <w:u w:val="single"/>
            <w:vertAlign w:val="superscript"/>
            <w:lang w:eastAsia="ru-RU"/>
          </w:rPr>
          <w:t>1</w:t>
        </w:r>
      </w:hyperlink>
      <w:r w:rsidRPr="00397D4E">
        <w:rPr>
          <w:rFonts w:ascii="PT Serif" w:eastAsia="Times New Roman" w:hAnsi="PT Serif" w:cs="Times New Roman"/>
          <w:color w:val="22272F"/>
          <w:sz w:val="23"/>
          <w:szCs w:val="23"/>
          <w:lang w:eastAsia="ru-RU"/>
        </w:rPr>
        <w:t>.</w:t>
      </w:r>
    </w:p>
    <w:p w14:paraId="2A907AB9"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lastRenderedPageBreak/>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03C0C55B"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w:t>
      </w:r>
      <w:hyperlink r:id="rId5" w:anchor="/document/185656/entry/2" w:history="1">
        <w:r w:rsidRPr="00397D4E">
          <w:rPr>
            <w:rFonts w:ascii="PT Serif" w:eastAsia="Times New Roman" w:hAnsi="PT Serif" w:cs="Times New Roman"/>
            <w:color w:val="3272C0"/>
            <w:sz w:val="23"/>
            <w:szCs w:val="23"/>
            <w:u w:val="single"/>
            <w:lang w:eastAsia="ru-RU"/>
          </w:rPr>
          <w:t>законодательством</w:t>
        </w:r>
      </w:hyperlink>
      <w:r w:rsidRPr="00397D4E">
        <w:rPr>
          <w:rFonts w:ascii="PT Serif" w:eastAsia="Times New Roman" w:hAnsi="PT Serif" w:cs="Times New Roman"/>
          <w:color w:val="22272F"/>
          <w:sz w:val="23"/>
          <w:szCs w:val="23"/>
          <w:lang w:eastAsia="ru-RU"/>
        </w:rPr>
        <w:t> Российской Федерации об электроэнергетике;</w:t>
      </w:r>
    </w:p>
    <w:p w14:paraId="155FE5BD"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б) срок разработки проектной документации, включая обеспечение проведения ее экспертизы в соответствии с требованиями </w:t>
      </w:r>
      <w:hyperlink r:id="rId6" w:anchor="/document/12138258/entry/3" w:history="1">
        <w:r w:rsidRPr="00397D4E">
          <w:rPr>
            <w:rFonts w:ascii="PT Serif" w:eastAsia="Times New Roman" w:hAnsi="PT Serif" w:cs="Times New Roman"/>
            <w:color w:val="3272C0"/>
            <w:sz w:val="23"/>
            <w:szCs w:val="23"/>
            <w:u w:val="single"/>
            <w:lang w:eastAsia="ru-RU"/>
          </w:rPr>
          <w:t>законодательства</w:t>
        </w:r>
      </w:hyperlink>
      <w:r w:rsidRPr="00397D4E">
        <w:rPr>
          <w:rFonts w:ascii="PT Serif" w:eastAsia="Times New Roman" w:hAnsi="PT Serif" w:cs="Times New Roman"/>
          <w:color w:val="22272F"/>
          <w:sz w:val="23"/>
          <w:szCs w:val="23"/>
          <w:lang w:eastAsia="ru-RU"/>
        </w:rPr>
        <w:t>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1AFD478C"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01AE8F12"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г) права и обязанности сетевой организации и заявителя, связанные с взаимодействием сторон при реализации настоящего соглашения.</w:t>
      </w:r>
    </w:p>
    <w:p w14:paraId="20B34469"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185443B2" w14:textId="77777777" w:rsidR="00397D4E" w:rsidRPr="00397D4E" w:rsidRDefault="00397D4E" w:rsidP="00397D4E">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97D4E">
        <w:rPr>
          <w:rFonts w:ascii="PT Serif" w:eastAsia="Times New Roman" w:hAnsi="PT Serif" w:cs="Times New Roman"/>
          <w:color w:val="22272F"/>
          <w:sz w:val="32"/>
          <w:szCs w:val="32"/>
          <w:lang w:eastAsia="ru-RU"/>
        </w:rPr>
        <w:t>II. Обязанности сторон</w:t>
      </w:r>
    </w:p>
    <w:p w14:paraId="73B5BC15"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4. Сетевая организация обязуется:</w:t>
      </w:r>
    </w:p>
    <w:p w14:paraId="1DFD6938"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а) не позднее _____________________</w:t>
      </w:r>
      <w:r w:rsidRPr="00397D4E">
        <w:rPr>
          <w:rFonts w:ascii="PT Serif" w:eastAsia="Times New Roman" w:hAnsi="PT Serif" w:cs="Times New Roman"/>
          <w:color w:val="22272F"/>
          <w:sz w:val="16"/>
          <w:szCs w:val="16"/>
          <w:vertAlign w:val="superscript"/>
          <w:lang w:eastAsia="ru-RU"/>
        </w:rPr>
        <w:t> </w:t>
      </w:r>
      <w:hyperlink r:id="rId7" w:anchor="/document/187740/entry/222" w:history="1">
        <w:r w:rsidRPr="00397D4E">
          <w:rPr>
            <w:rFonts w:ascii="PT Serif" w:eastAsia="Times New Roman" w:hAnsi="PT Serif" w:cs="Times New Roman"/>
            <w:color w:val="3272C0"/>
            <w:sz w:val="16"/>
            <w:szCs w:val="16"/>
            <w:u w:val="single"/>
            <w:vertAlign w:val="superscript"/>
            <w:lang w:eastAsia="ru-RU"/>
          </w:rPr>
          <w:t>2</w:t>
        </w:r>
      </w:hyperlink>
      <w:r w:rsidRPr="00397D4E">
        <w:rPr>
          <w:rFonts w:ascii="PT Serif" w:eastAsia="Times New Roman" w:hAnsi="PT Serif" w:cs="Times New Roman"/>
          <w:color w:val="22272F"/>
          <w:sz w:val="23"/>
          <w:szCs w:val="23"/>
          <w:lang w:eastAsia="ru-RU"/>
        </w:rPr>
        <w:t>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w:t>
      </w:r>
      <w:hyperlink r:id="rId8" w:anchor="/document/185656/entry/2" w:history="1">
        <w:r w:rsidRPr="00397D4E">
          <w:rPr>
            <w:rFonts w:ascii="PT Serif" w:eastAsia="Times New Roman" w:hAnsi="PT Serif" w:cs="Times New Roman"/>
            <w:color w:val="3272C0"/>
            <w:sz w:val="23"/>
            <w:szCs w:val="23"/>
            <w:u w:val="single"/>
            <w:lang w:eastAsia="ru-RU"/>
          </w:rPr>
          <w:t>законодательством</w:t>
        </w:r>
      </w:hyperlink>
      <w:r w:rsidRPr="00397D4E">
        <w:rPr>
          <w:rFonts w:ascii="PT Serif" w:eastAsia="Times New Roman" w:hAnsi="PT Serif" w:cs="Times New Roman"/>
          <w:color w:val="22272F"/>
          <w:sz w:val="23"/>
          <w:szCs w:val="23"/>
          <w:lang w:eastAsia="ru-RU"/>
        </w:rPr>
        <w:t> Российской Федерации об электроэнергетике), а также разработку (экспертизу в соответствии с требованиями </w:t>
      </w:r>
      <w:hyperlink r:id="rId9" w:anchor="/document/12138258/entry/3" w:history="1">
        <w:r w:rsidRPr="00397D4E">
          <w:rPr>
            <w:rFonts w:ascii="PT Serif" w:eastAsia="Times New Roman" w:hAnsi="PT Serif" w:cs="Times New Roman"/>
            <w:color w:val="3272C0"/>
            <w:sz w:val="23"/>
            <w:szCs w:val="23"/>
            <w:u w:val="single"/>
            <w:lang w:eastAsia="ru-RU"/>
          </w:rPr>
          <w:t>законодательства</w:t>
        </w:r>
      </w:hyperlink>
      <w:r w:rsidRPr="00397D4E">
        <w:rPr>
          <w:rFonts w:ascii="PT Serif" w:eastAsia="Times New Roman" w:hAnsi="PT Serif" w:cs="Times New Roman"/>
          <w:color w:val="22272F"/>
          <w:sz w:val="23"/>
          <w:szCs w:val="23"/>
          <w:lang w:eastAsia="ru-RU"/>
        </w:rPr>
        <w:t>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w:t>
      </w:r>
      <w:r w:rsidRPr="00397D4E">
        <w:rPr>
          <w:rFonts w:ascii="PT Serif" w:eastAsia="Times New Roman" w:hAnsi="PT Serif" w:cs="Times New Roman"/>
          <w:color w:val="22272F"/>
          <w:sz w:val="16"/>
          <w:szCs w:val="16"/>
          <w:vertAlign w:val="superscript"/>
          <w:lang w:eastAsia="ru-RU"/>
        </w:rPr>
        <w:t> </w:t>
      </w:r>
      <w:hyperlink r:id="rId10" w:anchor="/document/187740/entry/333" w:history="1">
        <w:r w:rsidRPr="00397D4E">
          <w:rPr>
            <w:rFonts w:ascii="PT Serif" w:eastAsia="Times New Roman" w:hAnsi="PT Serif" w:cs="Times New Roman"/>
            <w:color w:val="3272C0"/>
            <w:sz w:val="16"/>
            <w:szCs w:val="16"/>
            <w:u w:val="single"/>
            <w:vertAlign w:val="superscript"/>
            <w:lang w:eastAsia="ru-RU"/>
          </w:rPr>
          <w:t>3</w:t>
        </w:r>
      </w:hyperlink>
      <w:r w:rsidRPr="00397D4E">
        <w:rPr>
          <w:rFonts w:ascii="PT Serif" w:eastAsia="Times New Roman" w:hAnsi="PT Serif" w:cs="Times New Roman"/>
          <w:color w:val="22272F"/>
          <w:sz w:val="23"/>
          <w:szCs w:val="23"/>
          <w:lang w:eastAsia="ru-RU"/>
        </w:rPr>
        <w:t>;</w:t>
      </w:r>
    </w:p>
    <w:p w14:paraId="1DBA38ED"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б) направить в течение 15 дней со дня истечения срока, указанного в </w:t>
      </w:r>
      <w:hyperlink r:id="rId11" w:anchor="/document/187740/entry/151041" w:history="1">
        <w:r w:rsidRPr="00397D4E">
          <w:rPr>
            <w:rFonts w:ascii="PT Serif" w:eastAsia="Times New Roman" w:hAnsi="PT Serif" w:cs="Times New Roman"/>
            <w:color w:val="3272C0"/>
            <w:sz w:val="23"/>
            <w:szCs w:val="23"/>
            <w:u w:val="single"/>
            <w:lang w:eastAsia="ru-RU"/>
          </w:rPr>
          <w:t>подпункте "а"</w:t>
        </w:r>
      </w:hyperlink>
      <w:r w:rsidRPr="00397D4E">
        <w:rPr>
          <w:rFonts w:ascii="PT Serif" w:eastAsia="Times New Roman" w:hAnsi="PT Serif" w:cs="Times New Roman"/>
          <w:color w:val="22272F"/>
          <w:sz w:val="23"/>
          <w:szCs w:val="23"/>
          <w:lang w:eastAsia="ru-RU"/>
        </w:rPr>
        <w: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w:t>
      </w:r>
      <w:hyperlink r:id="rId12" w:anchor="/document/185656/entry/2" w:history="1">
        <w:r w:rsidRPr="00397D4E">
          <w:rPr>
            <w:rFonts w:ascii="PT Serif" w:eastAsia="Times New Roman" w:hAnsi="PT Serif" w:cs="Times New Roman"/>
            <w:color w:val="3272C0"/>
            <w:sz w:val="23"/>
            <w:szCs w:val="23"/>
            <w:u w:val="single"/>
            <w:lang w:eastAsia="ru-RU"/>
          </w:rPr>
          <w:t>законодательством</w:t>
        </w:r>
      </w:hyperlink>
      <w:r w:rsidRPr="00397D4E">
        <w:rPr>
          <w:rFonts w:ascii="PT Serif" w:eastAsia="Times New Roman" w:hAnsi="PT Serif" w:cs="Times New Roman"/>
          <w:color w:val="22272F"/>
          <w:sz w:val="23"/>
          <w:szCs w:val="23"/>
          <w:lang w:eastAsia="ru-RU"/>
        </w:rPr>
        <w:t> Российской Федерации об электроэнергетике;</w:t>
      </w:r>
    </w:p>
    <w:p w14:paraId="0C269CB0"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4055D571"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lastRenderedPageBreak/>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37EA3129"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w:t>
      </w:r>
      <w:r w:rsidRPr="00397D4E">
        <w:rPr>
          <w:rFonts w:ascii="PT Serif" w:eastAsia="Times New Roman" w:hAnsi="PT Serif" w:cs="Times New Roman"/>
          <w:color w:val="22272F"/>
          <w:sz w:val="16"/>
          <w:szCs w:val="16"/>
          <w:vertAlign w:val="superscript"/>
          <w:lang w:eastAsia="ru-RU"/>
        </w:rPr>
        <w:t> </w:t>
      </w:r>
      <w:hyperlink r:id="rId13" w:anchor="/document/187740/entry/444" w:history="1">
        <w:r w:rsidRPr="00397D4E">
          <w:rPr>
            <w:rFonts w:ascii="PT Serif" w:eastAsia="Times New Roman" w:hAnsi="PT Serif" w:cs="Times New Roman"/>
            <w:color w:val="3272C0"/>
            <w:sz w:val="16"/>
            <w:szCs w:val="16"/>
            <w:u w:val="single"/>
            <w:vertAlign w:val="superscript"/>
            <w:lang w:eastAsia="ru-RU"/>
          </w:rPr>
          <w:t>4</w:t>
        </w:r>
      </w:hyperlink>
      <w:r w:rsidRPr="00397D4E">
        <w:rPr>
          <w:rFonts w:ascii="PT Serif" w:eastAsia="Times New Roman" w:hAnsi="PT Serif" w:cs="Times New Roman"/>
          <w:color w:val="22272F"/>
          <w:sz w:val="23"/>
          <w:szCs w:val="23"/>
          <w:lang w:eastAsia="ru-RU"/>
        </w:rPr>
        <w:t>;</w:t>
      </w:r>
    </w:p>
    <w:p w14:paraId="2E6CB4F5"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е) в течение 10 рабочих дней со дня получения письменного запроса заявителя предоставить сведения, указанные в </w:t>
      </w:r>
      <w:hyperlink r:id="rId14" w:anchor="/document/187740/entry/151074" w:history="1">
        <w:r w:rsidRPr="00397D4E">
          <w:rPr>
            <w:rFonts w:ascii="PT Serif" w:eastAsia="Times New Roman" w:hAnsi="PT Serif" w:cs="Times New Roman"/>
            <w:color w:val="3272C0"/>
            <w:sz w:val="23"/>
            <w:szCs w:val="23"/>
            <w:u w:val="single"/>
            <w:lang w:eastAsia="ru-RU"/>
          </w:rPr>
          <w:t>подпункте "г" пункта 7</w:t>
        </w:r>
      </w:hyperlink>
      <w:r w:rsidRPr="00397D4E">
        <w:rPr>
          <w:rFonts w:ascii="PT Serif" w:eastAsia="Times New Roman" w:hAnsi="PT Serif" w:cs="Times New Roman"/>
          <w:color w:val="22272F"/>
          <w:sz w:val="23"/>
          <w:szCs w:val="23"/>
          <w:lang w:eastAsia="ru-RU"/>
        </w:rPr>
        <w:t>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1B66E449"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ж) информировать заявителя:</w:t>
      </w:r>
    </w:p>
    <w:p w14:paraId="555090B8"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0ECCD8A2"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639F8701"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5. Сетевая организация вправе:</w:t>
      </w:r>
    </w:p>
    <w:p w14:paraId="7A0B2E7E"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1A037EA7"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lastRenderedPageBreak/>
        <w:t>б) привлекать третьих лиц для выполнения обязательств по настоящему соглашению;</w:t>
      </w:r>
    </w:p>
    <w:p w14:paraId="131E8F48"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rsidRPr="00397D4E">
        <w:rPr>
          <w:rFonts w:ascii="PT Serif" w:eastAsia="Times New Roman" w:hAnsi="PT Serif" w:cs="Times New Roman"/>
          <w:color w:val="22272F"/>
          <w:sz w:val="23"/>
          <w:szCs w:val="23"/>
          <w:lang w:eastAsia="ru-RU"/>
        </w:rPr>
        <w:t>ненаправления</w:t>
      </w:r>
      <w:proofErr w:type="spellEnd"/>
      <w:r w:rsidRPr="00397D4E">
        <w:rPr>
          <w:rFonts w:ascii="PT Serif" w:eastAsia="Times New Roman" w:hAnsi="PT Serif" w:cs="Times New Roman"/>
          <w:color w:val="22272F"/>
          <w:sz w:val="23"/>
          <w:szCs w:val="23"/>
          <w:lang w:eastAsia="ru-RU"/>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166B82FE"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358D08D7"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7E98ED47"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 xml:space="preserve">в случае </w:t>
      </w:r>
      <w:proofErr w:type="spellStart"/>
      <w:r w:rsidRPr="00397D4E">
        <w:rPr>
          <w:rFonts w:ascii="PT Serif" w:eastAsia="Times New Roman" w:hAnsi="PT Serif" w:cs="Times New Roman"/>
          <w:color w:val="22272F"/>
          <w:sz w:val="23"/>
          <w:szCs w:val="23"/>
          <w:lang w:eastAsia="ru-RU"/>
        </w:rPr>
        <w:t>ненаправления</w:t>
      </w:r>
      <w:proofErr w:type="spellEnd"/>
      <w:r w:rsidRPr="00397D4E">
        <w:rPr>
          <w:rFonts w:ascii="PT Serif" w:eastAsia="Times New Roman" w:hAnsi="PT Serif" w:cs="Times New Roman"/>
          <w:color w:val="22272F"/>
          <w:sz w:val="23"/>
          <w:szCs w:val="23"/>
          <w:lang w:eastAsia="ru-RU"/>
        </w:rP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4BD3C071"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6. Заявитель обязуется:</w:t>
      </w:r>
    </w:p>
    <w:p w14:paraId="158A8E70"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а) в течение 10 рабочих дней со дня получения письменного запроса сетевой организации предоставить сведения, указанные в </w:t>
      </w:r>
      <w:hyperlink r:id="rId15" w:anchor="/document/187740/entry/151051" w:history="1">
        <w:r w:rsidRPr="00397D4E">
          <w:rPr>
            <w:rFonts w:ascii="PT Serif" w:eastAsia="Times New Roman" w:hAnsi="PT Serif" w:cs="Times New Roman"/>
            <w:color w:val="3272C0"/>
            <w:sz w:val="23"/>
            <w:szCs w:val="23"/>
            <w:u w:val="single"/>
            <w:lang w:eastAsia="ru-RU"/>
          </w:rPr>
          <w:t>подпункте "а" пункта 5</w:t>
        </w:r>
      </w:hyperlink>
      <w:r w:rsidRPr="00397D4E">
        <w:rPr>
          <w:rFonts w:ascii="PT Serif" w:eastAsia="Times New Roman" w:hAnsi="PT Serif" w:cs="Times New Roman"/>
          <w:color w:val="22272F"/>
          <w:sz w:val="23"/>
          <w:szCs w:val="23"/>
          <w:lang w:eastAsia="ru-RU"/>
        </w:rPr>
        <w:t>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7F871AED"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7D20F7CC"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74CF3721"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lastRenderedPageBreak/>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4C82EE17"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д) в срок до ____________________</w:t>
      </w:r>
      <w:r w:rsidRPr="00397D4E">
        <w:rPr>
          <w:rFonts w:ascii="PT Serif" w:eastAsia="Times New Roman" w:hAnsi="PT Serif" w:cs="Times New Roman"/>
          <w:color w:val="22272F"/>
          <w:sz w:val="16"/>
          <w:szCs w:val="16"/>
          <w:vertAlign w:val="superscript"/>
          <w:lang w:eastAsia="ru-RU"/>
        </w:rPr>
        <w:t> </w:t>
      </w:r>
      <w:hyperlink r:id="rId16" w:anchor="/document/187740/entry/555" w:history="1">
        <w:r w:rsidRPr="00397D4E">
          <w:rPr>
            <w:rFonts w:ascii="PT Serif" w:eastAsia="Times New Roman" w:hAnsi="PT Serif" w:cs="Times New Roman"/>
            <w:color w:val="3272C0"/>
            <w:sz w:val="16"/>
            <w:szCs w:val="16"/>
            <w:u w:val="single"/>
            <w:vertAlign w:val="superscript"/>
            <w:lang w:eastAsia="ru-RU"/>
          </w:rPr>
          <w:t>5</w:t>
        </w:r>
      </w:hyperlink>
      <w:r w:rsidRPr="00397D4E">
        <w:rPr>
          <w:rFonts w:ascii="PT Serif" w:eastAsia="Times New Roman" w:hAnsi="PT Serif" w:cs="Times New Roman"/>
          <w:color w:val="22272F"/>
          <w:sz w:val="23"/>
          <w:szCs w:val="23"/>
          <w:lang w:eastAsia="ru-RU"/>
        </w:rPr>
        <w:t> обеспечить выполнение следующих работ по разработке проектной документации в целях выполнения мероприятий, которые должны быть реализованы сетевой организацией, и передать ей результаты таких работ:</w:t>
      </w:r>
    </w:p>
    <w:p w14:paraId="55F4C0FF"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___________________________________________________________;</w:t>
      </w:r>
    </w:p>
    <w:p w14:paraId="299CCBE8"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___________________________________________________________.</w:t>
      </w:r>
    </w:p>
    <w:p w14:paraId="7F4751E1"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7. Заявитель вправе:</w:t>
      </w:r>
    </w:p>
    <w:p w14:paraId="6E1D1354"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r w:rsidRPr="00397D4E">
        <w:rPr>
          <w:rFonts w:ascii="PT Serif" w:eastAsia="Times New Roman" w:hAnsi="PT Serif" w:cs="Times New Roman"/>
          <w:color w:val="22272F"/>
          <w:sz w:val="16"/>
          <w:szCs w:val="16"/>
          <w:vertAlign w:val="superscript"/>
          <w:lang w:eastAsia="ru-RU"/>
        </w:rPr>
        <w:t> </w:t>
      </w:r>
      <w:hyperlink r:id="rId17" w:anchor="/document/187740/entry/666" w:history="1">
        <w:r w:rsidRPr="00397D4E">
          <w:rPr>
            <w:rFonts w:ascii="PT Serif" w:eastAsia="Times New Roman" w:hAnsi="PT Serif" w:cs="Times New Roman"/>
            <w:color w:val="3272C0"/>
            <w:sz w:val="16"/>
            <w:szCs w:val="16"/>
            <w:u w:val="single"/>
            <w:vertAlign w:val="superscript"/>
            <w:lang w:eastAsia="ru-RU"/>
          </w:rPr>
          <w:t>6</w:t>
        </w:r>
      </w:hyperlink>
      <w:r w:rsidRPr="00397D4E">
        <w:rPr>
          <w:rFonts w:ascii="PT Serif" w:eastAsia="Times New Roman" w:hAnsi="PT Serif" w:cs="Times New Roman"/>
          <w:color w:val="22272F"/>
          <w:sz w:val="23"/>
          <w:szCs w:val="23"/>
          <w:lang w:eastAsia="ru-RU"/>
        </w:rPr>
        <w:t>;</w:t>
      </w:r>
    </w:p>
    <w:p w14:paraId="6C7B819D"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592846DD"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79337C99"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47400480"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7DF97358"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lastRenderedPageBreak/>
        <w:t>о составе мероприятий, необходимых для выполнения технологического присоединения по индивидуальному проекту.</w:t>
      </w:r>
    </w:p>
    <w:p w14:paraId="65CAF6CB" w14:textId="77777777" w:rsidR="00397D4E" w:rsidRPr="00397D4E" w:rsidRDefault="00397D4E" w:rsidP="00397D4E">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97D4E">
        <w:rPr>
          <w:rFonts w:ascii="PT Serif" w:eastAsia="Times New Roman" w:hAnsi="PT Serif" w:cs="Times New Roman"/>
          <w:color w:val="22272F"/>
          <w:sz w:val="32"/>
          <w:szCs w:val="32"/>
          <w:lang w:eastAsia="ru-RU"/>
        </w:rPr>
        <w:t>III. Порядок изменения, расторжения соглашения, ответственность сторон</w:t>
      </w:r>
    </w:p>
    <w:p w14:paraId="366AC574"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8. Настоящее соглашение может быть изменено по письменному соглашению сторон или в судебном порядке.</w:t>
      </w:r>
    </w:p>
    <w:p w14:paraId="3925C8B6"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9. Настоящее соглашение может быть расторгнуто по требованию одной из сторон по основаниям, предусмотренным </w:t>
      </w:r>
      <w:hyperlink r:id="rId18" w:anchor="/document/10164072/entry/1029" w:history="1">
        <w:r w:rsidRPr="00397D4E">
          <w:rPr>
            <w:rFonts w:ascii="PT Serif" w:eastAsia="Times New Roman" w:hAnsi="PT Serif" w:cs="Times New Roman"/>
            <w:color w:val="3272C0"/>
            <w:sz w:val="23"/>
            <w:szCs w:val="23"/>
            <w:u w:val="single"/>
            <w:lang w:eastAsia="ru-RU"/>
          </w:rPr>
          <w:t>Гражданским кодексом</w:t>
        </w:r>
      </w:hyperlink>
      <w:r w:rsidRPr="00397D4E">
        <w:rPr>
          <w:rFonts w:ascii="PT Serif" w:eastAsia="Times New Roman" w:hAnsi="PT Serif" w:cs="Times New Roman"/>
          <w:color w:val="22272F"/>
          <w:sz w:val="23"/>
          <w:szCs w:val="23"/>
          <w:lang w:eastAsia="ru-RU"/>
        </w:rPr>
        <w:t> Российской Федерации.</w:t>
      </w:r>
    </w:p>
    <w:p w14:paraId="7991B239"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656F392E"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76F178F1"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 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w:t>
      </w:r>
      <w:hyperlink r:id="rId19" w:anchor="/document/10180094/entry/100" w:history="1">
        <w:r w:rsidRPr="00397D4E">
          <w:rPr>
            <w:rFonts w:ascii="PT Serif" w:eastAsia="Times New Roman" w:hAnsi="PT Serif" w:cs="Times New Roman"/>
            <w:color w:val="3272C0"/>
            <w:sz w:val="23"/>
            <w:szCs w:val="23"/>
            <w:u w:val="single"/>
            <w:lang w:eastAsia="ru-RU"/>
          </w:rPr>
          <w:t>ключевой ставки</w:t>
        </w:r>
      </w:hyperlink>
      <w:r w:rsidRPr="00397D4E">
        <w:rPr>
          <w:rFonts w:ascii="PT Serif" w:eastAsia="Times New Roman" w:hAnsi="PT Serif" w:cs="Times New Roman"/>
          <w:color w:val="22272F"/>
          <w:sz w:val="23"/>
          <w:szCs w:val="23"/>
          <w:lang w:eastAsia="ru-RU"/>
        </w:rPr>
        <w:t>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28B9B096"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возместить понесенные заявителем расходы в размере, определенном в судебном акте, связанные с необходимостью принудительного взыскания.</w:t>
      </w:r>
    </w:p>
    <w:p w14:paraId="76B827DB"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Совокупный размер неустойки, подлежащей уплате заявителю, не может превышать размер неустойки, предусмотренный </w:t>
      </w:r>
      <w:hyperlink r:id="rId20" w:anchor="/document/187740/entry/151112" w:history="1">
        <w:r w:rsidRPr="00397D4E">
          <w:rPr>
            <w:rFonts w:ascii="PT Serif" w:eastAsia="Times New Roman" w:hAnsi="PT Serif" w:cs="Times New Roman"/>
            <w:color w:val="3272C0"/>
            <w:sz w:val="23"/>
            <w:szCs w:val="23"/>
            <w:u w:val="single"/>
            <w:lang w:eastAsia="ru-RU"/>
          </w:rPr>
          <w:t>абзацем вторым</w:t>
        </w:r>
      </w:hyperlink>
      <w:r w:rsidRPr="00397D4E">
        <w:rPr>
          <w:rFonts w:ascii="PT Serif" w:eastAsia="Times New Roman" w:hAnsi="PT Serif" w:cs="Times New Roman"/>
          <w:color w:val="22272F"/>
          <w:sz w:val="23"/>
          <w:szCs w:val="23"/>
          <w:lang w:eastAsia="ru-RU"/>
        </w:rPr>
        <w:t> настоящего пункта, за год просрочки.</w:t>
      </w:r>
    </w:p>
    <w:p w14:paraId="11DDF3B3"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0ADAC650"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 xml:space="preserve">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w:t>
      </w:r>
      <w:r w:rsidRPr="00397D4E">
        <w:rPr>
          <w:rFonts w:ascii="PT Serif" w:eastAsia="Times New Roman" w:hAnsi="PT Serif" w:cs="Times New Roman"/>
          <w:color w:val="22272F"/>
          <w:sz w:val="23"/>
          <w:szCs w:val="23"/>
          <w:lang w:eastAsia="ru-RU"/>
        </w:rPr>
        <w:lastRenderedPageBreak/>
        <w:t>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05F6ABF4"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632F6EA7" w14:textId="77777777" w:rsidR="00397D4E" w:rsidRPr="00397D4E" w:rsidRDefault="00397D4E" w:rsidP="00397D4E">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97D4E">
        <w:rPr>
          <w:rFonts w:ascii="PT Serif" w:eastAsia="Times New Roman" w:hAnsi="PT Serif" w:cs="Times New Roman"/>
          <w:color w:val="22272F"/>
          <w:sz w:val="32"/>
          <w:szCs w:val="32"/>
          <w:lang w:eastAsia="ru-RU"/>
        </w:rPr>
        <w:t>IV. Порядок разрешения споров</w:t>
      </w:r>
    </w:p>
    <w:p w14:paraId="2DB4F3A8"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11F43898" w14:textId="77777777" w:rsidR="00397D4E" w:rsidRPr="00397D4E" w:rsidRDefault="00397D4E" w:rsidP="00397D4E">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97D4E">
        <w:rPr>
          <w:rFonts w:ascii="PT Serif" w:eastAsia="Times New Roman" w:hAnsi="PT Serif" w:cs="Times New Roman"/>
          <w:color w:val="22272F"/>
          <w:sz w:val="32"/>
          <w:szCs w:val="32"/>
          <w:lang w:eastAsia="ru-RU"/>
        </w:rPr>
        <w:t>V. Заключительные положения</w:t>
      </w:r>
    </w:p>
    <w:p w14:paraId="612BDA69"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6A66DB03"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06ECFF60"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4D0DADF6"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19. Настоящее соглашение составлено в двух экземплярах - по одному для каждой из сторон.</w:t>
      </w:r>
    </w:p>
    <w:p w14:paraId="20D79707" w14:textId="77777777" w:rsidR="00397D4E" w:rsidRPr="00397D4E" w:rsidRDefault="00397D4E" w:rsidP="00397D4E">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97D4E">
        <w:rPr>
          <w:rFonts w:ascii="PT Serif" w:eastAsia="Times New Roman" w:hAnsi="PT Serif" w:cs="Times New Roman"/>
          <w:color w:val="22272F"/>
          <w:sz w:val="32"/>
          <w:szCs w:val="32"/>
          <w:lang w:eastAsia="ru-RU"/>
        </w:rPr>
        <w:t>VI. Реквизиты сторон</w:t>
      </w:r>
    </w:p>
    <w:tbl>
      <w:tblPr>
        <w:tblW w:w="10065" w:type="dxa"/>
        <w:tblCellMar>
          <w:top w:w="15" w:type="dxa"/>
          <w:left w:w="15" w:type="dxa"/>
          <w:bottom w:w="15" w:type="dxa"/>
          <w:right w:w="15" w:type="dxa"/>
        </w:tblCellMar>
        <w:tblLook w:val="04A0" w:firstRow="1" w:lastRow="0" w:firstColumn="1" w:lastColumn="0" w:noHBand="0" w:noVBand="1"/>
      </w:tblPr>
      <w:tblGrid>
        <w:gridCol w:w="4973"/>
        <w:gridCol w:w="150"/>
        <w:gridCol w:w="4942"/>
      </w:tblGrid>
      <w:tr w:rsidR="00397D4E" w:rsidRPr="00397D4E" w14:paraId="118B26E6" w14:textId="77777777" w:rsidTr="00397D4E">
        <w:tc>
          <w:tcPr>
            <w:tcW w:w="4965" w:type="dxa"/>
            <w:hideMark/>
          </w:tcPr>
          <w:p w14:paraId="09C9A729" w14:textId="77777777" w:rsidR="00397D4E" w:rsidRPr="00397D4E" w:rsidRDefault="00397D4E" w:rsidP="00397D4E">
            <w:pPr>
              <w:spacing w:after="0" w:line="240" w:lineRule="auto"/>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Сетевая организация</w:t>
            </w:r>
          </w:p>
          <w:p w14:paraId="181E8B8A"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______________________________</w:t>
            </w:r>
          </w:p>
          <w:p w14:paraId="66DBF716"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(наименование сетевой организации)</w:t>
            </w:r>
          </w:p>
          <w:p w14:paraId="1FA2EB8C"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______________________________</w:t>
            </w:r>
          </w:p>
          <w:p w14:paraId="48332A8F"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(место нахождения)</w:t>
            </w:r>
          </w:p>
          <w:p w14:paraId="6DF47B79" w14:textId="77777777" w:rsidR="00397D4E" w:rsidRPr="00397D4E" w:rsidRDefault="00397D4E" w:rsidP="00397D4E">
            <w:pPr>
              <w:spacing w:after="0" w:line="240" w:lineRule="auto"/>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ИНН/КПП _______________________</w:t>
            </w:r>
          </w:p>
          <w:p w14:paraId="5731D4C1" w14:textId="77777777" w:rsidR="00397D4E" w:rsidRPr="00397D4E" w:rsidRDefault="00397D4E" w:rsidP="00397D4E">
            <w:pPr>
              <w:spacing w:after="0" w:line="240" w:lineRule="auto"/>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р/с ____________________________</w:t>
            </w:r>
          </w:p>
          <w:p w14:paraId="2DBBDD6F" w14:textId="77777777" w:rsidR="00397D4E" w:rsidRPr="00397D4E" w:rsidRDefault="00397D4E" w:rsidP="00397D4E">
            <w:pPr>
              <w:spacing w:after="0" w:line="240" w:lineRule="auto"/>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к/с ____________________________</w:t>
            </w:r>
          </w:p>
          <w:p w14:paraId="1B2AC5B1"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______________________________</w:t>
            </w:r>
          </w:p>
          <w:p w14:paraId="52EECD06"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(должность, фамилия, имя, отчество лица, действующего от имени сетевой организации)</w:t>
            </w:r>
          </w:p>
        </w:tc>
        <w:tc>
          <w:tcPr>
            <w:tcW w:w="150" w:type="dxa"/>
            <w:hideMark/>
          </w:tcPr>
          <w:p w14:paraId="2E3C4216" w14:textId="77777777" w:rsidR="00397D4E" w:rsidRPr="00397D4E" w:rsidRDefault="00397D4E" w:rsidP="00397D4E">
            <w:pPr>
              <w:spacing w:after="0" w:line="240" w:lineRule="auto"/>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 </w:t>
            </w:r>
          </w:p>
        </w:tc>
        <w:tc>
          <w:tcPr>
            <w:tcW w:w="4935" w:type="dxa"/>
            <w:hideMark/>
          </w:tcPr>
          <w:p w14:paraId="58C016D7" w14:textId="77777777" w:rsidR="00397D4E" w:rsidRPr="00397D4E" w:rsidRDefault="00397D4E" w:rsidP="00397D4E">
            <w:pPr>
              <w:spacing w:after="0" w:line="240" w:lineRule="auto"/>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Заявитель</w:t>
            </w:r>
          </w:p>
          <w:p w14:paraId="5C390F92"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_____________________________</w:t>
            </w:r>
          </w:p>
          <w:p w14:paraId="1417293C"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(для юридических лиц - полное наименование)</w:t>
            </w:r>
          </w:p>
          <w:p w14:paraId="5795AA6D"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_____________________________</w:t>
            </w:r>
          </w:p>
          <w:p w14:paraId="23B80A51"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(номер записи в Едином государственном реестре юридических лиц)</w:t>
            </w:r>
          </w:p>
          <w:p w14:paraId="66707C6C" w14:textId="77777777" w:rsidR="00397D4E" w:rsidRPr="00397D4E" w:rsidRDefault="00397D4E" w:rsidP="00397D4E">
            <w:pPr>
              <w:spacing w:after="0" w:line="240" w:lineRule="auto"/>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ИНН __________________________</w:t>
            </w:r>
          </w:p>
          <w:p w14:paraId="04622184"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______________________________</w:t>
            </w:r>
          </w:p>
          <w:p w14:paraId="43AC761B"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(должность, фамилия, имя, отчество лица,</w:t>
            </w:r>
          </w:p>
          <w:p w14:paraId="4A3BC9A4"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______________________________</w:t>
            </w:r>
          </w:p>
          <w:p w14:paraId="72B37EA1"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действующего от имени юридического лица)</w:t>
            </w:r>
          </w:p>
          <w:p w14:paraId="6B0DCF76"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______________________________</w:t>
            </w:r>
          </w:p>
          <w:p w14:paraId="0BDCCE24"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______________________________</w:t>
            </w:r>
          </w:p>
          <w:p w14:paraId="30DD00B0"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(место нахождения)</w:t>
            </w:r>
          </w:p>
          <w:p w14:paraId="29702FF6"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lastRenderedPageBreak/>
              <w:t>______________________________</w:t>
            </w:r>
          </w:p>
          <w:p w14:paraId="4FECC9E8"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(для индивидуальных предпринимателей - фамилия, имя, отчество)</w:t>
            </w:r>
          </w:p>
          <w:p w14:paraId="4A0AA571"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______________________________</w:t>
            </w:r>
          </w:p>
          <w:p w14:paraId="1579C9ED"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p w14:paraId="7C4455D2"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______________________________</w:t>
            </w:r>
          </w:p>
          <w:p w14:paraId="649D597D"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(серия, номер и дата выдачи паспорта или</w:t>
            </w:r>
          </w:p>
          <w:p w14:paraId="037F0886"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______________________________</w:t>
            </w:r>
          </w:p>
          <w:p w14:paraId="3B76B6AD"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иного документа, удостоверяющего личность в соответствии с законодательством Российской Федерации)</w:t>
            </w:r>
          </w:p>
          <w:p w14:paraId="544AD4F3" w14:textId="77777777" w:rsidR="00397D4E" w:rsidRPr="00397D4E" w:rsidRDefault="00397D4E" w:rsidP="00397D4E">
            <w:pPr>
              <w:spacing w:after="0" w:line="240" w:lineRule="auto"/>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ИНН __________________________</w:t>
            </w:r>
          </w:p>
          <w:p w14:paraId="55D860C4"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______________________________</w:t>
            </w:r>
          </w:p>
          <w:p w14:paraId="69052E05"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______________________________</w:t>
            </w:r>
          </w:p>
          <w:p w14:paraId="06C36876" w14:textId="77777777" w:rsidR="00397D4E" w:rsidRPr="00397D4E" w:rsidRDefault="00397D4E" w:rsidP="00397D4E">
            <w:pPr>
              <w:spacing w:after="0" w:line="240" w:lineRule="auto"/>
              <w:jc w:val="center"/>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(место жительства)</w:t>
            </w:r>
          </w:p>
        </w:tc>
      </w:tr>
      <w:tr w:rsidR="00397D4E" w:rsidRPr="00397D4E" w14:paraId="77149591" w14:textId="77777777" w:rsidTr="00397D4E">
        <w:tc>
          <w:tcPr>
            <w:tcW w:w="4965" w:type="dxa"/>
            <w:hideMark/>
          </w:tcPr>
          <w:p w14:paraId="22600997" w14:textId="77777777" w:rsidR="00397D4E" w:rsidRPr="00397D4E" w:rsidRDefault="00397D4E" w:rsidP="00397D4E">
            <w:pPr>
              <w:spacing w:after="0" w:line="240" w:lineRule="auto"/>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lastRenderedPageBreak/>
              <w:t> </w:t>
            </w:r>
          </w:p>
        </w:tc>
        <w:tc>
          <w:tcPr>
            <w:tcW w:w="150" w:type="dxa"/>
            <w:hideMark/>
          </w:tcPr>
          <w:p w14:paraId="595CBCFF" w14:textId="77777777" w:rsidR="00397D4E" w:rsidRPr="00397D4E" w:rsidRDefault="00397D4E" w:rsidP="00397D4E">
            <w:pPr>
              <w:spacing w:after="0" w:line="240" w:lineRule="auto"/>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 </w:t>
            </w:r>
          </w:p>
        </w:tc>
        <w:tc>
          <w:tcPr>
            <w:tcW w:w="4935" w:type="dxa"/>
            <w:hideMark/>
          </w:tcPr>
          <w:p w14:paraId="55CB65FE" w14:textId="77777777" w:rsidR="00397D4E" w:rsidRPr="00397D4E" w:rsidRDefault="00397D4E" w:rsidP="00397D4E">
            <w:pPr>
              <w:spacing w:after="0" w:line="240" w:lineRule="auto"/>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 </w:t>
            </w:r>
          </w:p>
        </w:tc>
      </w:tr>
      <w:tr w:rsidR="00397D4E" w:rsidRPr="00397D4E" w14:paraId="08D8235C" w14:textId="77777777" w:rsidTr="00397D4E">
        <w:tc>
          <w:tcPr>
            <w:tcW w:w="4965" w:type="dxa"/>
            <w:hideMark/>
          </w:tcPr>
          <w:p w14:paraId="6BBAC2C6" w14:textId="77777777" w:rsidR="00397D4E" w:rsidRPr="00397D4E" w:rsidRDefault="00397D4E" w:rsidP="00397D4E">
            <w:pPr>
              <w:spacing w:after="0" w:line="240" w:lineRule="auto"/>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____________</w:t>
            </w:r>
          </w:p>
          <w:p w14:paraId="76CF23BB" w14:textId="77777777" w:rsidR="00397D4E" w:rsidRPr="00397D4E" w:rsidRDefault="00397D4E" w:rsidP="00397D4E">
            <w:pPr>
              <w:spacing w:after="0" w:line="240" w:lineRule="auto"/>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(подпись)</w:t>
            </w:r>
          </w:p>
          <w:p w14:paraId="039ABC3E" w14:textId="77777777" w:rsidR="00397D4E" w:rsidRPr="00397D4E" w:rsidRDefault="00397D4E" w:rsidP="00397D4E">
            <w:pPr>
              <w:spacing w:after="0" w:line="240" w:lineRule="auto"/>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 </w:t>
            </w:r>
          </w:p>
          <w:p w14:paraId="62343B03" w14:textId="77777777" w:rsidR="00397D4E" w:rsidRPr="00397D4E" w:rsidRDefault="00397D4E" w:rsidP="00397D4E">
            <w:pPr>
              <w:spacing w:after="0" w:line="240" w:lineRule="auto"/>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М.П.</w:t>
            </w:r>
          </w:p>
        </w:tc>
        <w:tc>
          <w:tcPr>
            <w:tcW w:w="150" w:type="dxa"/>
            <w:hideMark/>
          </w:tcPr>
          <w:p w14:paraId="08C8CD8A" w14:textId="77777777" w:rsidR="00397D4E" w:rsidRPr="00397D4E" w:rsidRDefault="00397D4E" w:rsidP="00397D4E">
            <w:pPr>
              <w:spacing w:after="0" w:line="240" w:lineRule="auto"/>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 </w:t>
            </w:r>
          </w:p>
        </w:tc>
        <w:tc>
          <w:tcPr>
            <w:tcW w:w="4935" w:type="dxa"/>
            <w:hideMark/>
          </w:tcPr>
          <w:p w14:paraId="1A81ECBE" w14:textId="77777777" w:rsidR="00397D4E" w:rsidRPr="00397D4E" w:rsidRDefault="00397D4E" w:rsidP="00397D4E">
            <w:pPr>
              <w:spacing w:after="0" w:line="240" w:lineRule="auto"/>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_____________</w:t>
            </w:r>
          </w:p>
          <w:p w14:paraId="0564050D" w14:textId="77777777" w:rsidR="00397D4E" w:rsidRPr="00397D4E" w:rsidRDefault="00397D4E" w:rsidP="00397D4E">
            <w:pPr>
              <w:spacing w:after="0" w:line="240" w:lineRule="auto"/>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(подпись)</w:t>
            </w:r>
          </w:p>
          <w:p w14:paraId="692276E6" w14:textId="77777777" w:rsidR="00397D4E" w:rsidRPr="00397D4E" w:rsidRDefault="00397D4E" w:rsidP="00397D4E">
            <w:pPr>
              <w:spacing w:after="0" w:line="240" w:lineRule="auto"/>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 </w:t>
            </w:r>
          </w:p>
          <w:p w14:paraId="6A3831B7" w14:textId="77777777" w:rsidR="00397D4E" w:rsidRPr="00397D4E" w:rsidRDefault="00397D4E" w:rsidP="00397D4E">
            <w:pPr>
              <w:spacing w:after="0" w:line="240" w:lineRule="auto"/>
              <w:rPr>
                <w:rFonts w:ascii="Times New Roman" w:eastAsia="Times New Roman" w:hAnsi="Times New Roman" w:cs="Times New Roman"/>
                <w:sz w:val="24"/>
                <w:szCs w:val="24"/>
                <w:lang w:eastAsia="ru-RU"/>
              </w:rPr>
            </w:pPr>
            <w:r w:rsidRPr="00397D4E">
              <w:rPr>
                <w:rFonts w:ascii="Times New Roman" w:eastAsia="Times New Roman" w:hAnsi="Times New Roman" w:cs="Times New Roman"/>
                <w:sz w:val="24"/>
                <w:szCs w:val="24"/>
                <w:lang w:eastAsia="ru-RU"/>
              </w:rPr>
              <w:t>М.П.</w:t>
            </w:r>
          </w:p>
        </w:tc>
      </w:tr>
    </w:tbl>
    <w:p w14:paraId="66D126C8"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97D4E">
        <w:rPr>
          <w:rFonts w:ascii="PT Serif" w:eastAsia="Times New Roman" w:hAnsi="PT Serif" w:cs="Times New Roman"/>
          <w:color w:val="22272F"/>
          <w:sz w:val="23"/>
          <w:szCs w:val="23"/>
          <w:lang w:eastAsia="ru-RU"/>
        </w:rPr>
        <w:t> </w:t>
      </w:r>
    </w:p>
    <w:p w14:paraId="00C9C6DD" w14:textId="77777777" w:rsidR="00397D4E" w:rsidRPr="00397D4E" w:rsidRDefault="00397D4E" w:rsidP="0039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397D4E">
        <w:rPr>
          <w:rFonts w:ascii="Courier New" w:eastAsia="Times New Roman" w:hAnsi="Courier New" w:cs="Courier New"/>
          <w:color w:val="22272F"/>
          <w:sz w:val="20"/>
          <w:szCs w:val="20"/>
          <w:lang w:eastAsia="ru-RU"/>
        </w:rPr>
        <w:t>──────────────────────────────</w:t>
      </w:r>
    </w:p>
    <w:p w14:paraId="57DEB798"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397D4E">
        <w:rPr>
          <w:rFonts w:ascii="PT Serif" w:eastAsia="Times New Roman" w:hAnsi="PT Serif" w:cs="Times New Roman"/>
          <w:color w:val="22272F"/>
          <w:sz w:val="14"/>
          <w:szCs w:val="14"/>
          <w:vertAlign w:val="superscript"/>
          <w:lang w:eastAsia="ru-RU"/>
        </w:rPr>
        <w:t>1</w:t>
      </w:r>
      <w:r w:rsidRPr="00397D4E">
        <w:rPr>
          <w:rFonts w:ascii="PT Serif" w:eastAsia="Times New Roman" w:hAnsi="PT Serif" w:cs="Times New Roman"/>
          <w:color w:val="22272F"/>
          <w:sz w:val="20"/>
          <w:szCs w:val="20"/>
          <w:lang w:eastAsia="ru-RU"/>
        </w:rPr>
        <w:t xml:space="preserve"> Подлежит указанию, если энергопринимающее устройство заявителя ранее в надлежащем порядке </w:t>
      </w:r>
      <w:proofErr w:type="gramStart"/>
      <w:r w:rsidRPr="00397D4E">
        <w:rPr>
          <w:rFonts w:ascii="PT Serif" w:eastAsia="Times New Roman" w:hAnsi="PT Serif" w:cs="Times New Roman"/>
          <w:color w:val="22272F"/>
          <w:sz w:val="20"/>
          <w:szCs w:val="20"/>
          <w:lang w:eastAsia="ru-RU"/>
        </w:rPr>
        <w:t>было технологически присоединено</w:t>
      </w:r>
      <w:proofErr w:type="gramEnd"/>
      <w:r w:rsidRPr="00397D4E">
        <w:rPr>
          <w:rFonts w:ascii="PT Serif" w:eastAsia="Times New Roman" w:hAnsi="PT Serif" w:cs="Times New Roman"/>
          <w:color w:val="22272F"/>
          <w:sz w:val="20"/>
          <w:szCs w:val="20"/>
          <w:lang w:eastAsia="ru-RU"/>
        </w:rP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16361B9D"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397D4E">
        <w:rPr>
          <w:rFonts w:ascii="PT Serif" w:eastAsia="Times New Roman" w:hAnsi="PT Serif" w:cs="Times New Roman"/>
          <w:color w:val="22272F"/>
          <w:sz w:val="14"/>
          <w:szCs w:val="14"/>
          <w:vertAlign w:val="superscript"/>
          <w:lang w:eastAsia="ru-RU"/>
        </w:rPr>
        <w:t>2</w:t>
      </w:r>
      <w:r w:rsidRPr="00397D4E">
        <w:rPr>
          <w:rFonts w:ascii="PT Serif" w:eastAsia="Times New Roman" w:hAnsi="PT Serif" w:cs="Times New Roman"/>
          <w:color w:val="22272F"/>
          <w:sz w:val="20"/>
          <w:szCs w:val="20"/>
          <w:lang w:eastAsia="ru-RU"/>
        </w:rPr>
        <w:t> Подлежит указанию срок, позволяющий сетевой организации исполнить предусмотренную </w:t>
      </w:r>
      <w:hyperlink r:id="rId21" w:anchor="/document/187740/entry/151042" w:history="1">
        <w:r w:rsidRPr="00397D4E">
          <w:rPr>
            <w:rFonts w:ascii="PT Serif" w:eastAsia="Times New Roman" w:hAnsi="PT Serif" w:cs="Times New Roman"/>
            <w:color w:val="3272C0"/>
            <w:sz w:val="20"/>
            <w:szCs w:val="20"/>
            <w:u w:val="single"/>
            <w:lang w:eastAsia="ru-RU"/>
          </w:rPr>
          <w:t>подпунктом "б" пункта 4</w:t>
        </w:r>
      </w:hyperlink>
      <w:r w:rsidRPr="00397D4E">
        <w:rPr>
          <w:rFonts w:ascii="PT Serif" w:eastAsia="Times New Roman" w:hAnsi="PT Serif" w:cs="Times New Roman"/>
          <w:color w:val="22272F"/>
          <w:sz w:val="20"/>
          <w:szCs w:val="20"/>
          <w:lang w:eastAsia="ru-RU"/>
        </w:rPr>
        <w:t>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34CE095D"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397D4E">
        <w:rPr>
          <w:rFonts w:ascii="PT Serif" w:eastAsia="Times New Roman" w:hAnsi="PT Serif" w:cs="Times New Roman"/>
          <w:color w:val="22272F"/>
          <w:sz w:val="14"/>
          <w:szCs w:val="14"/>
          <w:vertAlign w:val="superscript"/>
          <w:lang w:eastAsia="ru-RU"/>
        </w:rPr>
        <w:t>3</w:t>
      </w:r>
      <w:r w:rsidRPr="00397D4E">
        <w:rPr>
          <w:rFonts w:ascii="PT Serif" w:eastAsia="Times New Roman" w:hAnsi="PT Serif" w:cs="Times New Roman"/>
          <w:color w:val="22272F"/>
          <w:sz w:val="20"/>
          <w:szCs w:val="20"/>
          <w:lang w:eastAsia="ru-RU"/>
        </w:rPr>
        <w: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5F49F885"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397D4E">
        <w:rPr>
          <w:rFonts w:ascii="PT Serif" w:eastAsia="Times New Roman" w:hAnsi="PT Serif" w:cs="Times New Roman"/>
          <w:color w:val="22272F"/>
          <w:sz w:val="14"/>
          <w:szCs w:val="14"/>
          <w:vertAlign w:val="superscript"/>
          <w:lang w:eastAsia="ru-RU"/>
        </w:rPr>
        <w:t>4</w:t>
      </w:r>
      <w:r w:rsidRPr="00397D4E">
        <w:rPr>
          <w:rFonts w:ascii="PT Serif" w:eastAsia="Times New Roman" w:hAnsi="PT Serif" w:cs="Times New Roman"/>
          <w:color w:val="22272F"/>
          <w:sz w:val="20"/>
          <w:szCs w:val="20"/>
          <w:lang w:eastAsia="ru-RU"/>
        </w:rPr>
        <w:t> Обязанность включается в случае включения в настоящее соглашение права заявителя на внесение авансового платежа.</w:t>
      </w:r>
    </w:p>
    <w:p w14:paraId="33CFE7F3"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397D4E">
        <w:rPr>
          <w:rFonts w:ascii="PT Serif" w:eastAsia="Times New Roman" w:hAnsi="PT Serif" w:cs="Times New Roman"/>
          <w:color w:val="22272F"/>
          <w:sz w:val="14"/>
          <w:szCs w:val="14"/>
          <w:vertAlign w:val="superscript"/>
          <w:lang w:eastAsia="ru-RU"/>
        </w:rPr>
        <w:t>5</w:t>
      </w:r>
      <w:r w:rsidRPr="00397D4E">
        <w:rPr>
          <w:rFonts w:ascii="PT Serif" w:eastAsia="Times New Roman" w:hAnsi="PT Serif" w:cs="Times New Roman"/>
          <w:color w:val="22272F"/>
          <w:sz w:val="20"/>
          <w:szCs w:val="20"/>
          <w:lang w:eastAsia="ru-RU"/>
        </w:rPr>
        <w:t> Подлежит указанию срок, позволяющий сетевой организации исполнить предусмотренную </w:t>
      </w:r>
      <w:hyperlink r:id="rId22" w:anchor="/document/187740/entry/151042" w:history="1">
        <w:r w:rsidRPr="00397D4E">
          <w:rPr>
            <w:rFonts w:ascii="PT Serif" w:eastAsia="Times New Roman" w:hAnsi="PT Serif" w:cs="Times New Roman"/>
            <w:color w:val="3272C0"/>
            <w:sz w:val="20"/>
            <w:szCs w:val="20"/>
            <w:u w:val="single"/>
            <w:lang w:eastAsia="ru-RU"/>
          </w:rPr>
          <w:t>подпунктом "б" пункта 4</w:t>
        </w:r>
      </w:hyperlink>
      <w:r w:rsidRPr="00397D4E">
        <w:rPr>
          <w:rFonts w:ascii="PT Serif" w:eastAsia="Times New Roman" w:hAnsi="PT Serif" w:cs="Times New Roman"/>
          <w:color w:val="22272F"/>
          <w:sz w:val="20"/>
          <w:szCs w:val="20"/>
          <w:lang w:eastAsia="ru-RU"/>
        </w:rPr>
        <w:t>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4A0222C1" w14:textId="77777777" w:rsidR="00397D4E" w:rsidRPr="00397D4E" w:rsidRDefault="00397D4E" w:rsidP="00397D4E">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397D4E">
        <w:rPr>
          <w:rFonts w:ascii="PT Serif" w:eastAsia="Times New Roman" w:hAnsi="PT Serif" w:cs="Times New Roman"/>
          <w:color w:val="22272F"/>
          <w:sz w:val="14"/>
          <w:szCs w:val="14"/>
          <w:vertAlign w:val="superscript"/>
          <w:lang w:eastAsia="ru-RU"/>
        </w:rPr>
        <w:lastRenderedPageBreak/>
        <w:t>6</w:t>
      </w:r>
      <w:r w:rsidRPr="00397D4E">
        <w:rPr>
          <w:rFonts w:ascii="PT Serif" w:eastAsia="Times New Roman" w:hAnsi="PT Serif" w:cs="Times New Roman"/>
          <w:color w:val="22272F"/>
          <w:sz w:val="20"/>
          <w:szCs w:val="20"/>
          <w:lang w:eastAsia="ru-RU"/>
        </w:rPr>
        <w:t> Право заявителя на внесение авансового платежа включается в настоящее соглашение на основании предложения заявителя.</w:t>
      </w:r>
    </w:p>
    <w:p w14:paraId="42FC47B2" w14:textId="77777777" w:rsidR="00103477" w:rsidRDefault="00103477"/>
    <w:sectPr w:rsidR="00103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EC"/>
    <w:rsid w:val="00103477"/>
    <w:rsid w:val="00397D4E"/>
    <w:rsid w:val="004F2734"/>
    <w:rsid w:val="005625EC"/>
    <w:rsid w:val="005F4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1584B-51F9-434A-A7C2-77257E26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97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97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97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9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97D4E"/>
    <w:rPr>
      <w:rFonts w:ascii="Courier New" w:eastAsia="Times New Roman" w:hAnsi="Courier New" w:cs="Courier New"/>
      <w:sz w:val="20"/>
      <w:szCs w:val="20"/>
      <w:lang w:eastAsia="ru-RU"/>
    </w:rPr>
  </w:style>
  <w:style w:type="character" w:styleId="a3">
    <w:name w:val="Hyperlink"/>
    <w:basedOn w:val="a0"/>
    <w:uiPriority w:val="99"/>
    <w:semiHidden/>
    <w:unhideWhenUsed/>
    <w:rsid w:val="00397D4E"/>
    <w:rPr>
      <w:color w:val="0000FF"/>
      <w:u w:val="single"/>
    </w:rPr>
  </w:style>
  <w:style w:type="paragraph" w:customStyle="1" w:styleId="indent8">
    <w:name w:val="indent_8"/>
    <w:basedOn w:val="a"/>
    <w:rsid w:val="00397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97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397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rsid w:val="00397D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09802">
      <w:bodyDiv w:val="1"/>
      <w:marLeft w:val="0"/>
      <w:marRight w:val="0"/>
      <w:marTop w:val="0"/>
      <w:marBottom w:val="0"/>
      <w:divBdr>
        <w:top w:val="none" w:sz="0" w:space="0" w:color="auto"/>
        <w:left w:val="none" w:sz="0" w:space="0" w:color="auto"/>
        <w:bottom w:val="none" w:sz="0" w:space="0" w:color="auto"/>
        <w:right w:val="none" w:sz="0" w:space="0" w:color="auto"/>
      </w:divBdr>
      <w:divsChild>
        <w:div w:id="1621380224">
          <w:marLeft w:val="0"/>
          <w:marRight w:val="0"/>
          <w:marTop w:val="0"/>
          <w:marBottom w:val="0"/>
          <w:divBdr>
            <w:top w:val="none" w:sz="0" w:space="0" w:color="auto"/>
            <w:left w:val="none" w:sz="0" w:space="0" w:color="auto"/>
            <w:bottom w:val="none" w:sz="0" w:space="0" w:color="auto"/>
            <w:right w:val="none" w:sz="0" w:space="0" w:color="auto"/>
          </w:divBdr>
          <w:divsChild>
            <w:div w:id="706875219">
              <w:marLeft w:val="0"/>
              <w:marRight w:val="0"/>
              <w:marTop w:val="0"/>
              <w:marBottom w:val="0"/>
              <w:divBdr>
                <w:top w:val="none" w:sz="0" w:space="0" w:color="auto"/>
                <w:left w:val="none" w:sz="0" w:space="0" w:color="auto"/>
                <w:bottom w:val="none" w:sz="0" w:space="0" w:color="auto"/>
                <w:right w:val="none" w:sz="0" w:space="0" w:color="auto"/>
              </w:divBdr>
            </w:div>
          </w:divsChild>
        </w:div>
        <w:div w:id="801339408">
          <w:marLeft w:val="0"/>
          <w:marRight w:val="0"/>
          <w:marTop w:val="0"/>
          <w:marBottom w:val="0"/>
          <w:divBdr>
            <w:top w:val="none" w:sz="0" w:space="0" w:color="auto"/>
            <w:left w:val="none" w:sz="0" w:space="0" w:color="auto"/>
            <w:bottom w:val="none" w:sz="0" w:space="0" w:color="auto"/>
            <w:right w:val="none" w:sz="0" w:space="0" w:color="auto"/>
          </w:divBdr>
          <w:divsChild>
            <w:div w:id="874586162">
              <w:marLeft w:val="0"/>
              <w:marRight w:val="0"/>
              <w:marTop w:val="0"/>
              <w:marBottom w:val="0"/>
              <w:divBdr>
                <w:top w:val="none" w:sz="0" w:space="0" w:color="auto"/>
                <w:left w:val="none" w:sz="0" w:space="0" w:color="auto"/>
                <w:bottom w:val="none" w:sz="0" w:space="0" w:color="auto"/>
                <w:right w:val="none" w:sz="0" w:space="0" w:color="auto"/>
              </w:divBdr>
              <w:divsChild>
                <w:div w:id="2022586447">
                  <w:marLeft w:val="0"/>
                  <w:marRight w:val="0"/>
                  <w:marTop w:val="0"/>
                  <w:marBottom w:val="0"/>
                  <w:divBdr>
                    <w:top w:val="none" w:sz="0" w:space="0" w:color="auto"/>
                    <w:left w:val="none" w:sz="0" w:space="0" w:color="auto"/>
                    <w:bottom w:val="none" w:sz="0" w:space="0" w:color="auto"/>
                    <w:right w:val="none" w:sz="0" w:space="0" w:color="auto"/>
                  </w:divBdr>
                  <w:divsChild>
                    <w:div w:id="1030642222">
                      <w:marLeft w:val="0"/>
                      <w:marRight w:val="0"/>
                      <w:marTop w:val="0"/>
                      <w:marBottom w:val="0"/>
                      <w:divBdr>
                        <w:top w:val="none" w:sz="0" w:space="0" w:color="auto"/>
                        <w:left w:val="none" w:sz="0" w:space="0" w:color="auto"/>
                        <w:bottom w:val="none" w:sz="0" w:space="0" w:color="auto"/>
                        <w:right w:val="none" w:sz="0" w:space="0" w:color="auto"/>
                      </w:divBdr>
                    </w:div>
                    <w:div w:id="29110631">
                      <w:marLeft w:val="0"/>
                      <w:marRight w:val="0"/>
                      <w:marTop w:val="0"/>
                      <w:marBottom w:val="0"/>
                      <w:divBdr>
                        <w:top w:val="none" w:sz="0" w:space="0" w:color="auto"/>
                        <w:left w:val="none" w:sz="0" w:space="0" w:color="auto"/>
                        <w:bottom w:val="none" w:sz="0" w:space="0" w:color="auto"/>
                        <w:right w:val="none" w:sz="0" w:space="0" w:color="auto"/>
                      </w:divBdr>
                      <w:divsChild>
                        <w:div w:id="774521093">
                          <w:marLeft w:val="0"/>
                          <w:marRight w:val="0"/>
                          <w:marTop w:val="0"/>
                          <w:marBottom w:val="0"/>
                          <w:divBdr>
                            <w:top w:val="none" w:sz="0" w:space="0" w:color="auto"/>
                            <w:left w:val="none" w:sz="0" w:space="0" w:color="auto"/>
                            <w:bottom w:val="none" w:sz="0" w:space="0" w:color="auto"/>
                            <w:right w:val="none" w:sz="0" w:space="0" w:color="auto"/>
                          </w:divBdr>
                        </w:div>
                        <w:div w:id="90664367">
                          <w:marLeft w:val="0"/>
                          <w:marRight w:val="0"/>
                          <w:marTop w:val="0"/>
                          <w:marBottom w:val="0"/>
                          <w:divBdr>
                            <w:top w:val="none" w:sz="0" w:space="0" w:color="auto"/>
                            <w:left w:val="none" w:sz="0" w:space="0" w:color="auto"/>
                            <w:bottom w:val="none" w:sz="0" w:space="0" w:color="auto"/>
                            <w:right w:val="none" w:sz="0" w:space="0" w:color="auto"/>
                          </w:divBdr>
                        </w:div>
                        <w:div w:id="154802182">
                          <w:marLeft w:val="0"/>
                          <w:marRight w:val="0"/>
                          <w:marTop w:val="0"/>
                          <w:marBottom w:val="0"/>
                          <w:divBdr>
                            <w:top w:val="none" w:sz="0" w:space="0" w:color="auto"/>
                            <w:left w:val="none" w:sz="0" w:space="0" w:color="auto"/>
                            <w:bottom w:val="none" w:sz="0" w:space="0" w:color="auto"/>
                            <w:right w:val="none" w:sz="0" w:space="0" w:color="auto"/>
                          </w:divBdr>
                        </w:div>
                        <w:div w:id="747581226">
                          <w:marLeft w:val="0"/>
                          <w:marRight w:val="0"/>
                          <w:marTop w:val="0"/>
                          <w:marBottom w:val="0"/>
                          <w:divBdr>
                            <w:top w:val="none" w:sz="0" w:space="0" w:color="auto"/>
                            <w:left w:val="none" w:sz="0" w:space="0" w:color="auto"/>
                            <w:bottom w:val="none" w:sz="0" w:space="0" w:color="auto"/>
                            <w:right w:val="none" w:sz="0" w:space="0" w:color="auto"/>
                          </w:divBdr>
                        </w:div>
                      </w:divsChild>
                    </w:div>
                    <w:div w:id="1582372228">
                      <w:marLeft w:val="0"/>
                      <w:marRight w:val="0"/>
                      <w:marTop w:val="0"/>
                      <w:marBottom w:val="0"/>
                      <w:divBdr>
                        <w:top w:val="none" w:sz="0" w:space="0" w:color="auto"/>
                        <w:left w:val="none" w:sz="0" w:space="0" w:color="auto"/>
                        <w:bottom w:val="none" w:sz="0" w:space="0" w:color="auto"/>
                        <w:right w:val="none" w:sz="0" w:space="0" w:color="auto"/>
                      </w:divBdr>
                    </w:div>
                  </w:divsChild>
                </w:div>
                <w:div w:id="1223365635">
                  <w:marLeft w:val="0"/>
                  <w:marRight w:val="0"/>
                  <w:marTop w:val="0"/>
                  <w:marBottom w:val="0"/>
                  <w:divBdr>
                    <w:top w:val="none" w:sz="0" w:space="0" w:color="auto"/>
                    <w:left w:val="none" w:sz="0" w:space="0" w:color="auto"/>
                    <w:bottom w:val="none" w:sz="0" w:space="0" w:color="auto"/>
                    <w:right w:val="none" w:sz="0" w:space="0" w:color="auto"/>
                  </w:divBdr>
                  <w:divsChild>
                    <w:div w:id="1752042602">
                      <w:marLeft w:val="0"/>
                      <w:marRight w:val="0"/>
                      <w:marTop w:val="0"/>
                      <w:marBottom w:val="0"/>
                      <w:divBdr>
                        <w:top w:val="none" w:sz="0" w:space="0" w:color="auto"/>
                        <w:left w:val="none" w:sz="0" w:space="0" w:color="auto"/>
                        <w:bottom w:val="none" w:sz="0" w:space="0" w:color="auto"/>
                        <w:right w:val="none" w:sz="0" w:space="0" w:color="auto"/>
                      </w:divBdr>
                      <w:divsChild>
                        <w:div w:id="902985146">
                          <w:marLeft w:val="0"/>
                          <w:marRight w:val="0"/>
                          <w:marTop w:val="0"/>
                          <w:marBottom w:val="0"/>
                          <w:divBdr>
                            <w:top w:val="none" w:sz="0" w:space="0" w:color="auto"/>
                            <w:left w:val="none" w:sz="0" w:space="0" w:color="auto"/>
                            <w:bottom w:val="none" w:sz="0" w:space="0" w:color="auto"/>
                            <w:right w:val="none" w:sz="0" w:space="0" w:color="auto"/>
                          </w:divBdr>
                        </w:div>
                        <w:div w:id="337657832">
                          <w:marLeft w:val="0"/>
                          <w:marRight w:val="0"/>
                          <w:marTop w:val="0"/>
                          <w:marBottom w:val="0"/>
                          <w:divBdr>
                            <w:top w:val="none" w:sz="0" w:space="0" w:color="auto"/>
                            <w:left w:val="none" w:sz="0" w:space="0" w:color="auto"/>
                            <w:bottom w:val="none" w:sz="0" w:space="0" w:color="auto"/>
                            <w:right w:val="none" w:sz="0" w:space="0" w:color="auto"/>
                          </w:divBdr>
                        </w:div>
                        <w:div w:id="945117023">
                          <w:marLeft w:val="0"/>
                          <w:marRight w:val="0"/>
                          <w:marTop w:val="0"/>
                          <w:marBottom w:val="0"/>
                          <w:divBdr>
                            <w:top w:val="none" w:sz="0" w:space="0" w:color="auto"/>
                            <w:left w:val="none" w:sz="0" w:space="0" w:color="auto"/>
                            <w:bottom w:val="none" w:sz="0" w:space="0" w:color="auto"/>
                            <w:right w:val="none" w:sz="0" w:space="0" w:color="auto"/>
                          </w:divBdr>
                        </w:div>
                        <w:div w:id="1768423923">
                          <w:marLeft w:val="0"/>
                          <w:marRight w:val="0"/>
                          <w:marTop w:val="0"/>
                          <w:marBottom w:val="0"/>
                          <w:divBdr>
                            <w:top w:val="none" w:sz="0" w:space="0" w:color="auto"/>
                            <w:left w:val="none" w:sz="0" w:space="0" w:color="auto"/>
                            <w:bottom w:val="none" w:sz="0" w:space="0" w:color="auto"/>
                            <w:right w:val="none" w:sz="0" w:space="0" w:color="auto"/>
                          </w:divBdr>
                        </w:div>
                        <w:div w:id="1318847961">
                          <w:marLeft w:val="0"/>
                          <w:marRight w:val="0"/>
                          <w:marTop w:val="0"/>
                          <w:marBottom w:val="0"/>
                          <w:divBdr>
                            <w:top w:val="none" w:sz="0" w:space="0" w:color="auto"/>
                            <w:left w:val="none" w:sz="0" w:space="0" w:color="auto"/>
                            <w:bottom w:val="none" w:sz="0" w:space="0" w:color="auto"/>
                            <w:right w:val="none" w:sz="0" w:space="0" w:color="auto"/>
                          </w:divBdr>
                        </w:div>
                        <w:div w:id="1872643278">
                          <w:marLeft w:val="0"/>
                          <w:marRight w:val="0"/>
                          <w:marTop w:val="0"/>
                          <w:marBottom w:val="0"/>
                          <w:divBdr>
                            <w:top w:val="none" w:sz="0" w:space="0" w:color="auto"/>
                            <w:left w:val="none" w:sz="0" w:space="0" w:color="auto"/>
                            <w:bottom w:val="none" w:sz="0" w:space="0" w:color="auto"/>
                            <w:right w:val="none" w:sz="0" w:space="0" w:color="auto"/>
                          </w:divBdr>
                        </w:div>
                        <w:div w:id="914437069">
                          <w:marLeft w:val="0"/>
                          <w:marRight w:val="0"/>
                          <w:marTop w:val="0"/>
                          <w:marBottom w:val="0"/>
                          <w:divBdr>
                            <w:top w:val="none" w:sz="0" w:space="0" w:color="auto"/>
                            <w:left w:val="none" w:sz="0" w:space="0" w:color="auto"/>
                            <w:bottom w:val="none" w:sz="0" w:space="0" w:color="auto"/>
                            <w:right w:val="none" w:sz="0" w:space="0" w:color="auto"/>
                          </w:divBdr>
                        </w:div>
                      </w:divsChild>
                    </w:div>
                    <w:div w:id="1136530104">
                      <w:marLeft w:val="0"/>
                      <w:marRight w:val="0"/>
                      <w:marTop w:val="0"/>
                      <w:marBottom w:val="0"/>
                      <w:divBdr>
                        <w:top w:val="none" w:sz="0" w:space="0" w:color="auto"/>
                        <w:left w:val="none" w:sz="0" w:space="0" w:color="auto"/>
                        <w:bottom w:val="none" w:sz="0" w:space="0" w:color="auto"/>
                        <w:right w:val="none" w:sz="0" w:space="0" w:color="auto"/>
                      </w:divBdr>
                      <w:divsChild>
                        <w:div w:id="1358892292">
                          <w:marLeft w:val="0"/>
                          <w:marRight w:val="0"/>
                          <w:marTop w:val="0"/>
                          <w:marBottom w:val="0"/>
                          <w:divBdr>
                            <w:top w:val="none" w:sz="0" w:space="0" w:color="auto"/>
                            <w:left w:val="none" w:sz="0" w:space="0" w:color="auto"/>
                            <w:bottom w:val="none" w:sz="0" w:space="0" w:color="auto"/>
                            <w:right w:val="none" w:sz="0" w:space="0" w:color="auto"/>
                          </w:divBdr>
                        </w:div>
                        <w:div w:id="1544512646">
                          <w:marLeft w:val="0"/>
                          <w:marRight w:val="0"/>
                          <w:marTop w:val="0"/>
                          <w:marBottom w:val="0"/>
                          <w:divBdr>
                            <w:top w:val="none" w:sz="0" w:space="0" w:color="auto"/>
                            <w:left w:val="none" w:sz="0" w:space="0" w:color="auto"/>
                            <w:bottom w:val="none" w:sz="0" w:space="0" w:color="auto"/>
                            <w:right w:val="none" w:sz="0" w:space="0" w:color="auto"/>
                          </w:divBdr>
                        </w:div>
                        <w:div w:id="2085880682">
                          <w:marLeft w:val="0"/>
                          <w:marRight w:val="0"/>
                          <w:marTop w:val="0"/>
                          <w:marBottom w:val="0"/>
                          <w:divBdr>
                            <w:top w:val="none" w:sz="0" w:space="0" w:color="auto"/>
                            <w:left w:val="none" w:sz="0" w:space="0" w:color="auto"/>
                            <w:bottom w:val="none" w:sz="0" w:space="0" w:color="auto"/>
                            <w:right w:val="none" w:sz="0" w:space="0" w:color="auto"/>
                          </w:divBdr>
                        </w:div>
                        <w:div w:id="1997831502">
                          <w:marLeft w:val="0"/>
                          <w:marRight w:val="0"/>
                          <w:marTop w:val="0"/>
                          <w:marBottom w:val="0"/>
                          <w:divBdr>
                            <w:top w:val="none" w:sz="0" w:space="0" w:color="auto"/>
                            <w:left w:val="none" w:sz="0" w:space="0" w:color="auto"/>
                            <w:bottom w:val="none" w:sz="0" w:space="0" w:color="auto"/>
                            <w:right w:val="none" w:sz="0" w:space="0" w:color="auto"/>
                          </w:divBdr>
                        </w:div>
                      </w:divsChild>
                    </w:div>
                    <w:div w:id="234823470">
                      <w:marLeft w:val="0"/>
                      <w:marRight w:val="0"/>
                      <w:marTop w:val="0"/>
                      <w:marBottom w:val="0"/>
                      <w:divBdr>
                        <w:top w:val="none" w:sz="0" w:space="0" w:color="auto"/>
                        <w:left w:val="none" w:sz="0" w:space="0" w:color="auto"/>
                        <w:bottom w:val="none" w:sz="0" w:space="0" w:color="auto"/>
                        <w:right w:val="none" w:sz="0" w:space="0" w:color="auto"/>
                      </w:divBdr>
                      <w:divsChild>
                        <w:div w:id="900366206">
                          <w:marLeft w:val="0"/>
                          <w:marRight w:val="0"/>
                          <w:marTop w:val="0"/>
                          <w:marBottom w:val="0"/>
                          <w:divBdr>
                            <w:top w:val="none" w:sz="0" w:space="0" w:color="auto"/>
                            <w:left w:val="none" w:sz="0" w:space="0" w:color="auto"/>
                            <w:bottom w:val="none" w:sz="0" w:space="0" w:color="auto"/>
                            <w:right w:val="none" w:sz="0" w:space="0" w:color="auto"/>
                          </w:divBdr>
                        </w:div>
                        <w:div w:id="795028718">
                          <w:marLeft w:val="0"/>
                          <w:marRight w:val="0"/>
                          <w:marTop w:val="0"/>
                          <w:marBottom w:val="0"/>
                          <w:divBdr>
                            <w:top w:val="none" w:sz="0" w:space="0" w:color="auto"/>
                            <w:left w:val="none" w:sz="0" w:space="0" w:color="auto"/>
                            <w:bottom w:val="none" w:sz="0" w:space="0" w:color="auto"/>
                            <w:right w:val="none" w:sz="0" w:space="0" w:color="auto"/>
                          </w:divBdr>
                        </w:div>
                        <w:div w:id="1280377555">
                          <w:marLeft w:val="0"/>
                          <w:marRight w:val="0"/>
                          <w:marTop w:val="0"/>
                          <w:marBottom w:val="0"/>
                          <w:divBdr>
                            <w:top w:val="none" w:sz="0" w:space="0" w:color="auto"/>
                            <w:left w:val="none" w:sz="0" w:space="0" w:color="auto"/>
                            <w:bottom w:val="none" w:sz="0" w:space="0" w:color="auto"/>
                            <w:right w:val="none" w:sz="0" w:space="0" w:color="auto"/>
                          </w:divBdr>
                        </w:div>
                        <w:div w:id="1503272975">
                          <w:marLeft w:val="0"/>
                          <w:marRight w:val="0"/>
                          <w:marTop w:val="0"/>
                          <w:marBottom w:val="0"/>
                          <w:divBdr>
                            <w:top w:val="none" w:sz="0" w:space="0" w:color="auto"/>
                            <w:left w:val="none" w:sz="0" w:space="0" w:color="auto"/>
                            <w:bottom w:val="none" w:sz="0" w:space="0" w:color="auto"/>
                            <w:right w:val="none" w:sz="0" w:space="0" w:color="auto"/>
                          </w:divBdr>
                        </w:div>
                        <w:div w:id="1943217472">
                          <w:marLeft w:val="0"/>
                          <w:marRight w:val="0"/>
                          <w:marTop w:val="0"/>
                          <w:marBottom w:val="0"/>
                          <w:divBdr>
                            <w:top w:val="none" w:sz="0" w:space="0" w:color="auto"/>
                            <w:left w:val="none" w:sz="0" w:space="0" w:color="auto"/>
                            <w:bottom w:val="none" w:sz="0" w:space="0" w:color="auto"/>
                            <w:right w:val="none" w:sz="0" w:space="0" w:color="auto"/>
                          </w:divBdr>
                        </w:div>
                      </w:divsChild>
                    </w:div>
                    <w:div w:id="680276330">
                      <w:marLeft w:val="0"/>
                      <w:marRight w:val="0"/>
                      <w:marTop w:val="0"/>
                      <w:marBottom w:val="0"/>
                      <w:divBdr>
                        <w:top w:val="none" w:sz="0" w:space="0" w:color="auto"/>
                        <w:left w:val="none" w:sz="0" w:space="0" w:color="auto"/>
                        <w:bottom w:val="none" w:sz="0" w:space="0" w:color="auto"/>
                        <w:right w:val="none" w:sz="0" w:space="0" w:color="auto"/>
                      </w:divBdr>
                      <w:divsChild>
                        <w:div w:id="971667126">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487745062">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2394">
                  <w:marLeft w:val="0"/>
                  <w:marRight w:val="0"/>
                  <w:marTop w:val="0"/>
                  <w:marBottom w:val="0"/>
                  <w:divBdr>
                    <w:top w:val="none" w:sz="0" w:space="0" w:color="auto"/>
                    <w:left w:val="none" w:sz="0" w:space="0" w:color="auto"/>
                    <w:bottom w:val="none" w:sz="0" w:space="0" w:color="auto"/>
                    <w:right w:val="none" w:sz="0" w:space="0" w:color="auto"/>
                  </w:divBdr>
                  <w:divsChild>
                    <w:div w:id="978807048">
                      <w:marLeft w:val="0"/>
                      <w:marRight w:val="0"/>
                      <w:marTop w:val="0"/>
                      <w:marBottom w:val="0"/>
                      <w:divBdr>
                        <w:top w:val="none" w:sz="0" w:space="0" w:color="auto"/>
                        <w:left w:val="none" w:sz="0" w:space="0" w:color="auto"/>
                        <w:bottom w:val="none" w:sz="0" w:space="0" w:color="auto"/>
                        <w:right w:val="none" w:sz="0" w:space="0" w:color="auto"/>
                      </w:divBdr>
                    </w:div>
                    <w:div w:id="158232773">
                      <w:marLeft w:val="0"/>
                      <w:marRight w:val="0"/>
                      <w:marTop w:val="0"/>
                      <w:marBottom w:val="0"/>
                      <w:divBdr>
                        <w:top w:val="none" w:sz="0" w:space="0" w:color="auto"/>
                        <w:left w:val="none" w:sz="0" w:space="0" w:color="auto"/>
                        <w:bottom w:val="none" w:sz="0" w:space="0" w:color="auto"/>
                        <w:right w:val="none" w:sz="0" w:space="0" w:color="auto"/>
                      </w:divBdr>
                    </w:div>
                    <w:div w:id="1692217189">
                      <w:marLeft w:val="0"/>
                      <w:marRight w:val="0"/>
                      <w:marTop w:val="0"/>
                      <w:marBottom w:val="0"/>
                      <w:divBdr>
                        <w:top w:val="none" w:sz="0" w:space="0" w:color="auto"/>
                        <w:left w:val="none" w:sz="0" w:space="0" w:color="auto"/>
                        <w:bottom w:val="none" w:sz="0" w:space="0" w:color="auto"/>
                        <w:right w:val="none" w:sz="0" w:space="0" w:color="auto"/>
                      </w:divBdr>
                    </w:div>
                    <w:div w:id="1030959319">
                      <w:marLeft w:val="0"/>
                      <w:marRight w:val="0"/>
                      <w:marTop w:val="0"/>
                      <w:marBottom w:val="0"/>
                      <w:divBdr>
                        <w:top w:val="none" w:sz="0" w:space="0" w:color="auto"/>
                        <w:left w:val="none" w:sz="0" w:space="0" w:color="auto"/>
                        <w:bottom w:val="none" w:sz="0" w:space="0" w:color="auto"/>
                        <w:right w:val="none" w:sz="0" w:space="0" w:color="auto"/>
                      </w:divBdr>
                    </w:div>
                    <w:div w:id="787970439">
                      <w:marLeft w:val="0"/>
                      <w:marRight w:val="0"/>
                      <w:marTop w:val="0"/>
                      <w:marBottom w:val="0"/>
                      <w:divBdr>
                        <w:top w:val="none" w:sz="0" w:space="0" w:color="auto"/>
                        <w:left w:val="none" w:sz="0" w:space="0" w:color="auto"/>
                        <w:bottom w:val="none" w:sz="0" w:space="0" w:color="auto"/>
                        <w:right w:val="none" w:sz="0" w:space="0" w:color="auto"/>
                      </w:divBdr>
                    </w:div>
                    <w:div w:id="1745296045">
                      <w:marLeft w:val="0"/>
                      <w:marRight w:val="0"/>
                      <w:marTop w:val="0"/>
                      <w:marBottom w:val="0"/>
                      <w:divBdr>
                        <w:top w:val="none" w:sz="0" w:space="0" w:color="auto"/>
                        <w:left w:val="none" w:sz="0" w:space="0" w:color="auto"/>
                        <w:bottom w:val="none" w:sz="0" w:space="0" w:color="auto"/>
                        <w:right w:val="none" w:sz="0" w:space="0" w:color="auto"/>
                      </w:divBdr>
                    </w:div>
                    <w:div w:id="2110852350">
                      <w:marLeft w:val="0"/>
                      <w:marRight w:val="0"/>
                      <w:marTop w:val="0"/>
                      <w:marBottom w:val="0"/>
                      <w:divBdr>
                        <w:top w:val="none" w:sz="0" w:space="0" w:color="auto"/>
                        <w:left w:val="none" w:sz="0" w:space="0" w:color="auto"/>
                        <w:bottom w:val="none" w:sz="0" w:space="0" w:color="auto"/>
                        <w:right w:val="none" w:sz="0" w:space="0" w:color="auto"/>
                      </w:divBdr>
                    </w:div>
                  </w:divsChild>
                </w:div>
                <w:div w:id="1297875249">
                  <w:marLeft w:val="0"/>
                  <w:marRight w:val="0"/>
                  <w:marTop w:val="0"/>
                  <w:marBottom w:val="0"/>
                  <w:divBdr>
                    <w:top w:val="none" w:sz="0" w:space="0" w:color="auto"/>
                    <w:left w:val="none" w:sz="0" w:space="0" w:color="auto"/>
                    <w:bottom w:val="none" w:sz="0" w:space="0" w:color="auto"/>
                    <w:right w:val="none" w:sz="0" w:space="0" w:color="auto"/>
                  </w:divBdr>
                  <w:divsChild>
                    <w:div w:id="125512265">
                      <w:marLeft w:val="0"/>
                      <w:marRight w:val="0"/>
                      <w:marTop w:val="0"/>
                      <w:marBottom w:val="0"/>
                      <w:divBdr>
                        <w:top w:val="none" w:sz="0" w:space="0" w:color="auto"/>
                        <w:left w:val="none" w:sz="0" w:space="0" w:color="auto"/>
                        <w:bottom w:val="none" w:sz="0" w:space="0" w:color="auto"/>
                        <w:right w:val="none" w:sz="0" w:space="0" w:color="auto"/>
                      </w:divBdr>
                    </w:div>
                  </w:divsChild>
                </w:div>
                <w:div w:id="1674213793">
                  <w:marLeft w:val="0"/>
                  <w:marRight w:val="0"/>
                  <w:marTop w:val="0"/>
                  <w:marBottom w:val="0"/>
                  <w:divBdr>
                    <w:top w:val="none" w:sz="0" w:space="0" w:color="auto"/>
                    <w:left w:val="none" w:sz="0" w:space="0" w:color="auto"/>
                    <w:bottom w:val="none" w:sz="0" w:space="0" w:color="auto"/>
                    <w:right w:val="none" w:sz="0" w:space="0" w:color="auto"/>
                  </w:divBdr>
                  <w:divsChild>
                    <w:div w:id="1313607775">
                      <w:marLeft w:val="0"/>
                      <w:marRight w:val="0"/>
                      <w:marTop w:val="0"/>
                      <w:marBottom w:val="0"/>
                      <w:divBdr>
                        <w:top w:val="none" w:sz="0" w:space="0" w:color="auto"/>
                        <w:left w:val="none" w:sz="0" w:space="0" w:color="auto"/>
                        <w:bottom w:val="none" w:sz="0" w:space="0" w:color="auto"/>
                        <w:right w:val="none" w:sz="0" w:space="0" w:color="auto"/>
                      </w:divBdr>
                    </w:div>
                    <w:div w:id="259989948">
                      <w:marLeft w:val="0"/>
                      <w:marRight w:val="0"/>
                      <w:marTop w:val="0"/>
                      <w:marBottom w:val="0"/>
                      <w:divBdr>
                        <w:top w:val="none" w:sz="0" w:space="0" w:color="auto"/>
                        <w:left w:val="none" w:sz="0" w:space="0" w:color="auto"/>
                        <w:bottom w:val="none" w:sz="0" w:space="0" w:color="auto"/>
                        <w:right w:val="none" w:sz="0" w:space="0" w:color="auto"/>
                      </w:divBdr>
                    </w:div>
                    <w:div w:id="1195264783">
                      <w:marLeft w:val="0"/>
                      <w:marRight w:val="0"/>
                      <w:marTop w:val="0"/>
                      <w:marBottom w:val="0"/>
                      <w:divBdr>
                        <w:top w:val="none" w:sz="0" w:space="0" w:color="auto"/>
                        <w:left w:val="none" w:sz="0" w:space="0" w:color="auto"/>
                        <w:bottom w:val="none" w:sz="0" w:space="0" w:color="auto"/>
                        <w:right w:val="none" w:sz="0" w:space="0" w:color="auto"/>
                      </w:divBdr>
                    </w:div>
                    <w:div w:id="642584903">
                      <w:marLeft w:val="0"/>
                      <w:marRight w:val="0"/>
                      <w:marTop w:val="0"/>
                      <w:marBottom w:val="0"/>
                      <w:divBdr>
                        <w:top w:val="none" w:sz="0" w:space="0" w:color="auto"/>
                        <w:left w:val="none" w:sz="0" w:space="0" w:color="auto"/>
                        <w:bottom w:val="none" w:sz="0" w:space="0" w:color="auto"/>
                        <w:right w:val="none" w:sz="0" w:space="0" w:color="auto"/>
                      </w:divBdr>
                    </w:div>
                  </w:divsChild>
                </w:div>
                <w:div w:id="20707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3059</Words>
  <Characters>17438</Characters>
  <Application>Microsoft Office Word</Application>
  <DocSecurity>0</DocSecurity>
  <Lines>145</Lines>
  <Paragraphs>40</Paragraphs>
  <ScaleCrop>false</ScaleCrop>
  <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Энергопаритет</dc:creator>
  <cp:keywords/>
  <dc:description/>
  <cp:lastModifiedBy>ООО Энергопаритет</cp:lastModifiedBy>
  <cp:revision>2</cp:revision>
  <dcterms:created xsi:type="dcterms:W3CDTF">2022-04-21T01:46:00Z</dcterms:created>
  <dcterms:modified xsi:type="dcterms:W3CDTF">2022-04-21T01:46:00Z</dcterms:modified>
</cp:coreProperties>
</file>